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E3CC5" w14:textId="46C2FC4A" w:rsidR="0005396C" w:rsidRPr="007E657E" w:rsidRDefault="0005396C" w:rsidP="005B7E40">
      <w:pPr>
        <w:widowControl w:val="0"/>
        <w:tabs>
          <w:tab w:val="left" w:pos="0"/>
          <w:tab w:val="left" w:pos="426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127109048"/>
    </w:p>
    <w:p w14:paraId="65ACB08A" w14:textId="76934B79" w:rsidR="0005396C" w:rsidRPr="007E657E" w:rsidRDefault="0005396C" w:rsidP="005B7E40">
      <w:pPr>
        <w:widowControl w:val="0"/>
        <w:tabs>
          <w:tab w:val="left" w:pos="0"/>
          <w:tab w:val="left" w:pos="426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82BE0DE" w14:textId="77777777" w:rsidR="0005396C" w:rsidRPr="007E657E" w:rsidRDefault="0005396C" w:rsidP="005B7E40">
      <w:pPr>
        <w:widowControl w:val="0"/>
        <w:tabs>
          <w:tab w:val="left" w:pos="0"/>
          <w:tab w:val="left" w:pos="426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C0019F4" w14:textId="430DB7B3" w:rsidR="0005396C" w:rsidRPr="007E657E" w:rsidRDefault="0005396C" w:rsidP="005B7E40">
      <w:pPr>
        <w:widowControl w:val="0"/>
        <w:tabs>
          <w:tab w:val="left" w:pos="0"/>
          <w:tab w:val="left" w:pos="426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682ACED" w14:textId="6054E12F" w:rsidR="0005396C" w:rsidRPr="007E657E" w:rsidRDefault="0005396C" w:rsidP="005B7E40">
      <w:pPr>
        <w:widowControl w:val="0"/>
        <w:tabs>
          <w:tab w:val="left" w:pos="0"/>
          <w:tab w:val="left" w:pos="426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2C9A1FF" w14:textId="2CA7785B" w:rsidR="0005396C" w:rsidRPr="007E657E" w:rsidRDefault="0005396C" w:rsidP="005B7E40">
      <w:pPr>
        <w:widowControl w:val="0"/>
        <w:tabs>
          <w:tab w:val="left" w:pos="0"/>
          <w:tab w:val="left" w:pos="426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C0FBF3" w14:textId="77777777" w:rsidR="0005396C" w:rsidRPr="007E657E" w:rsidRDefault="0005396C" w:rsidP="005B7E40">
      <w:pPr>
        <w:widowControl w:val="0"/>
        <w:tabs>
          <w:tab w:val="left" w:pos="0"/>
          <w:tab w:val="left" w:pos="426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EAAF6CC" w14:textId="1967FEC3" w:rsidR="0005396C" w:rsidRPr="007E657E" w:rsidRDefault="0005396C" w:rsidP="005B7E40">
      <w:pPr>
        <w:widowControl w:val="0"/>
        <w:tabs>
          <w:tab w:val="left" w:pos="0"/>
          <w:tab w:val="left" w:pos="426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A540B4" w14:textId="6FB00644" w:rsidR="00916A8F" w:rsidRPr="007E657E" w:rsidRDefault="00916A8F" w:rsidP="005B7E40">
      <w:pPr>
        <w:widowControl w:val="0"/>
        <w:tabs>
          <w:tab w:val="left" w:pos="0"/>
          <w:tab w:val="left" w:pos="426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EED467A" w14:textId="7FB5A62F" w:rsidR="00916A8F" w:rsidRPr="007E657E" w:rsidRDefault="00916A8F" w:rsidP="005B7E40">
      <w:pPr>
        <w:widowControl w:val="0"/>
        <w:tabs>
          <w:tab w:val="left" w:pos="0"/>
          <w:tab w:val="left" w:pos="426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6B5608B" w14:textId="27459DEC" w:rsidR="00916A8F" w:rsidRPr="007E657E" w:rsidRDefault="00916A8F" w:rsidP="005B7E40">
      <w:pPr>
        <w:widowControl w:val="0"/>
        <w:tabs>
          <w:tab w:val="left" w:pos="0"/>
          <w:tab w:val="left" w:pos="426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4C83017" w14:textId="7EE9B586" w:rsidR="00916A8F" w:rsidRPr="007E657E" w:rsidRDefault="00916A8F" w:rsidP="005B7E40">
      <w:pPr>
        <w:widowControl w:val="0"/>
        <w:tabs>
          <w:tab w:val="left" w:pos="0"/>
          <w:tab w:val="left" w:pos="426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6E5C758" w14:textId="77777777" w:rsidR="00916A8F" w:rsidRPr="007E657E" w:rsidRDefault="00916A8F" w:rsidP="005B7E40">
      <w:pPr>
        <w:widowControl w:val="0"/>
        <w:tabs>
          <w:tab w:val="left" w:pos="0"/>
          <w:tab w:val="left" w:pos="426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4F99B43" w14:textId="77777777" w:rsidR="0005396C" w:rsidRPr="007E657E" w:rsidRDefault="0005396C" w:rsidP="005B7E40">
      <w:pPr>
        <w:widowControl w:val="0"/>
        <w:tabs>
          <w:tab w:val="left" w:pos="0"/>
          <w:tab w:val="left" w:pos="426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86CA51" w14:textId="77777777" w:rsidR="0005396C" w:rsidRPr="007E657E" w:rsidRDefault="0005396C" w:rsidP="005B7E40">
      <w:pPr>
        <w:widowControl w:val="0"/>
        <w:tabs>
          <w:tab w:val="left" w:pos="0"/>
          <w:tab w:val="left" w:pos="426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D22D739" w14:textId="77777777" w:rsidR="0005396C" w:rsidRPr="007E657E" w:rsidRDefault="0005396C" w:rsidP="005B7E40">
      <w:pPr>
        <w:widowControl w:val="0"/>
        <w:tabs>
          <w:tab w:val="left" w:pos="0"/>
          <w:tab w:val="left" w:pos="426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B218F6F" w14:textId="6F810E30" w:rsidR="002819CD" w:rsidRPr="007E657E" w:rsidRDefault="00880EBA" w:rsidP="005B7E4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КОДЕКС ЕТИКИ ТА ДІЛОВОЇ ПОВЕДІНКИ</w:t>
      </w:r>
    </w:p>
    <w:p w14:paraId="6C2215CD" w14:textId="77777777" w:rsidR="0005396C" w:rsidRPr="007E657E" w:rsidRDefault="0005396C" w:rsidP="005B7E40">
      <w:pPr>
        <w:widowControl w:val="0"/>
        <w:tabs>
          <w:tab w:val="left" w:pos="0"/>
          <w:tab w:val="left" w:pos="426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</w:t>
      </w:r>
    </w:p>
    <w:p w14:paraId="72AB4B23" w14:textId="77777777" w:rsidR="0005396C" w:rsidRPr="007E657E" w:rsidRDefault="0005396C" w:rsidP="005B7E40">
      <w:pPr>
        <w:widowControl w:val="0"/>
        <w:tabs>
          <w:tab w:val="left" w:pos="0"/>
          <w:tab w:val="left" w:pos="426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6E6CAF" w14:textId="38A16B27" w:rsidR="0005396C" w:rsidRPr="007E657E" w:rsidRDefault="0005396C" w:rsidP="005B7E40">
      <w:pPr>
        <w:widowControl w:val="0"/>
        <w:tabs>
          <w:tab w:val="left" w:pos="0"/>
          <w:tab w:val="left" w:pos="426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7F8E1D6" w14:textId="41FC8614" w:rsidR="00916A8F" w:rsidRPr="007E657E" w:rsidRDefault="00916A8F" w:rsidP="005B7E40">
      <w:pPr>
        <w:widowControl w:val="0"/>
        <w:tabs>
          <w:tab w:val="left" w:pos="0"/>
          <w:tab w:val="left" w:pos="426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FB0795C" w14:textId="002C702E" w:rsidR="00916A8F" w:rsidRPr="007E657E" w:rsidRDefault="00916A8F" w:rsidP="005B7E40">
      <w:pPr>
        <w:widowControl w:val="0"/>
        <w:tabs>
          <w:tab w:val="left" w:pos="0"/>
          <w:tab w:val="left" w:pos="426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3D83933" w14:textId="591744FA" w:rsidR="00916A8F" w:rsidRPr="007E657E" w:rsidRDefault="00916A8F" w:rsidP="005B7E40">
      <w:pPr>
        <w:widowControl w:val="0"/>
        <w:tabs>
          <w:tab w:val="left" w:pos="0"/>
          <w:tab w:val="left" w:pos="426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CBDFED0" w14:textId="4FE56327" w:rsidR="00916A8F" w:rsidRPr="007E657E" w:rsidRDefault="00916A8F" w:rsidP="005B7E40">
      <w:pPr>
        <w:widowControl w:val="0"/>
        <w:tabs>
          <w:tab w:val="left" w:pos="0"/>
          <w:tab w:val="left" w:pos="426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E19B718" w14:textId="2B91EB16" w:rsidR="00916A8F" w:rsidRPr="007E657E" w:rsidRDefault="00916A8F" w:rsidP="005B7E40">
      <w:pPr>
        <w:widowControl w:val="0"/>
        <w:tabs>
          <w:tab w:val="left" w:pos="0"/>
          <w:tab w:val="left" w:pos="426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7F47CE4" w14:textId="77777777" w:rsidR="00916A8F" w:rsidRPr="007E657E" w:rsidRDefault="00916A8F" w:rsidP="005B7E40">
      <w:pPr>
        <w:widowControl w:val="0"/>
        <w:tabs>
          <w:tab w:val="left" w:pos="0"/>
          <w:tab w:val="left" w:pos="426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5D23D88" w14:textId="77777777" w:rsidR="00CE2D0A" w:rsidRPr="007E657E" w:rsidRDefault="00CE2D0A" w:rsidP="005B7E40">
      <w:pPr>
        <w:widowControl w:val="0"/>
        <w:tabs>
          <w:tab w:val="left" w:pos="0"/>
          <w:tab w:val="left" w:pos="426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74C4FDE" w14:textId="77777777" w:rsidR="0005396C" w:rsidRPr="007E657E" w:rsidRDefault="0005396C" w:rsidP="005B7E40">
      <w:pPr>
        <w:widowControl w:val="0"/>
        <w:tabs>
          <w:tab w:val="left" w:pos="0"/>
          <w:tab w:val="left" w:pos="426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A0A667" w14:textId="77777777" w:rsidR="0005396C" w:rsidRPr="007E657E" w:rsidRDefault="0005396C" w:rsidP="005B7E40">
      <w:pPr>
        <w:widowControl w:val="0"/>
        <w:tabs>
          <w:tab w:val="left" w:pos="0"/>
          <w:tab w:val="left" w:pos="426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1CA471" w14:textId="77777777" w:rsidR="0005396C" w:rsidRPr="007E657E" w:rsidRDefault="0005396C" w:rsidP="005B7E40">
      <w:pPr>
        <w:widowControl w:val="0"/>
        <w:tabs>
          <w:tab w:val="left" w:pos="0"/>
          <w:tab w:val="left" w:pos="426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DD79E3" w14:textId="77777777" w:rsidR="0005396C" w:rsidRPr="007E657E" w:rsidRDefault="0005396C" w:rsidP="005B7E40">
      <w:pPr>
        <w:widowControl w:val="0"/>
        <w:tabs>
          <w:tab w:val="left" w:pos="0"/>
          <w:tab w:val="left" w:pos="426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2865EE" w14:textId="77777777" w:rsidR="00CE2D0A" w:rsidRPr="007E657E" w:rsidRDefault="00CE2D0A" w:rsidP="005B7E40">
      <w:pPr>
        <w:jc w:val="both"/>
        <w:rPr>
          <w:rFonts w:ascii="Times New Roman" w:hAnsi="Times New Roman" w:cs="Times New Roman"/>
          <w:sz w:val="24"/>
          <w:szCs w:val="24"/>
        </w:rPr>
      </w:pPr>
      <w:r w:rsidRPr="007E657E">
        <w:rPr>
          <w:rFonts w:ascii="Times New Roman" w:hAnsi="Times New Roman" w:cs="Times New Roman"/>
          <w:sz w:val="24"/>
          <w:szCs w:val="24"/>
          <w:lang w:val="uk-UA"/>
        </w:rPr>
        <w:t>ЗАТВЕРДЖУЮ</w:t>
      </w:r>
      <w:r w:rsidRPr="007E657E">
        <w:rPr>
          <w:rFonts w:ascii="Times New Roman" w:hAnsi="Times New Roman" w:cs="Times New Roman"/>
          <w:sz w:val="24"/>
          <w:szCs w:val="24"/>
        </w:rPr>
        <w:t>:</w:t>
      </w:r>
    </w:p>
    <w:p w14:paraId="49DB2351" w14:textId="77777777" w:rsidR="00CE2D0A" w:rsidRPr="007E657E" w:rsidRDefault="00CE2D0A" w:rsidP="005B7E40">
      <w:pPr>
        <w:jc w:val="both"/>
        <w:rPr>
          <w:rFonts w:ascii="Times New Roman" w:hAnsi="Times New Roman" w:cs="Times New Roman"/>
          <w:sz w:val="24"/>
          <w:szCs w:val="24"/>
        </w:rPr>
      </w:pP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Директор </w:t>
      </w:r>
    </w:p>
    <w:tbl>
      <w:tblPr>
        <w:tblStyle w:val="a9"/>
        <w:tblW w:w="10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7"/>
        <w:gridCol w:w="5048"/>
      </w:tblGrid>
      <w:tr w:rsidR="00CE2D0A" w:rsidRPr="007E657E" w14:paraId="7C053D83" w14:textId="77777777" w:rsidTr="003B0A0B">
        <w:tc>
          <w:tcPr>
            <w:tcW w:w="5047" w:type="dxa"/>
          </w:tcPr>
          <w:p w14:paraId="76E6BBAE" w14:textId="0690630A" w:rsidR="00CE2D0A" w:rsidRPr="007E657E" w:rsidRDefault="00CE2D0A" w:rsidP="005B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tcBorders>
              <w:top w:val="nil"/>
              <w:bottom w:val="single" w:sz="4" w:space="0" w:color="auto"/>
            </w:tcBorders>
          </w:tcPr>
          <w:p w14:paraId="0CBAF993" w14:textId="77777777" w:rsidR="00CE2D0A" w:rsidRPr="007E657E" w:rsidRDefault="00CE2D0A" w:rsidP="005B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62F7FA" w14:textId="77777777" w:rsidR="00CE2D0A" w:rsidRPr="007E657E" w:rsidRDefault="00CE2D0A" w:rsidP="005B7E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4924" w:type="dxa"/>
        <w:tblInd w:w="5387" w:type="dxa"/>
        <w:tblLayout w:type="fixed"/>
        <w:tblLook w:val="04A0" w:firstRow="1" w:lastRow="0" w:firstColumn="1" w:lastColumn="0" w:noHBand="0" w:noVBand="1"/>
      </w:tblPr>
      <w:tblGrid>
        <w:gridCol w:w="2126"/>
        <w:gridCol w:w="2798"/>
      </w:tblGrid>
      <w:tr w:rsidR="00CE2D0A" w:rsidRPr="007E657E" w14:paraId="238DF614" w14:textId="77777777" w:rsidTr="003B0A0B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1CFE96B" w14:textId="77777777" w:rsidR="00CE2D0A" w:rsidRPr="007E657E" w:rsidRDefault="00CE2D0A" w:rsidP="005B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A7F2C" w14:textId="77777777" w:rsidR="00CE2D0A" w:rsidRPr="007E657E" w:rsidRDefault="00CE2D0A" w:rsidP="005B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D7189" w14:textId="77777777" w:rsidR="00CE2D0A" w:rsidRPr="007E657E" w:rsidRDefault="00CE2D0A" w:rsidP="005B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9513C" w14:textId="77777777" w:rsidR="00CE2D0A" w:rsidRPr="007E657E" w:rsidRDefault="00CE2D0A" w:rsidP="005B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E5B0A" w14:textId="77777777" w:rsidR="00CE2D0A" w:rsidRPr="007E657E" w:rsidRDefault="00CE2D0A" w:rsidP="005B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76C5E" w14:textId="77777777" w:rsidR="00CE2D0A" w:rsidRPr="007E657E" w:rsidRDefault="00CE2D0A" w:rsidP="005B7E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57E">
              <w:rPr>
                <w:rFonts w:ascii="Times New Roman" w:hAnsi="Times New Roman" w:cs="Times New Roman"/>
                <w:sz w:val="24"/>
                <w:szCs w:val="24"/>
              </w:rPr>
              <w:t>Дата введен</w:t>
            </w:r>
            <w:r w:rsidRPr="007E6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7E657E">
              <w:rPr>
                <w:rFonts w:ascii="Times New Roman" w:hAnsi="Times New Roman" w:cs="Times New Roman"/>
                <w:sz w:val="24"/>
                <w:szCs w:val="24"/>
              </w:rPr>
              <w:t>я:</w:t>
            </w:r>
          </w:p>
        </w:tc>
        <w:tc>
          <w:tcPr>
            <w:tcW w:w="2798" w:type="dxa"/>
            <w:tcBorders>
              <w:top w:val="nil"/>
              <w:left w:val="nil"/>
              <w:right w:val="nil"/>
            </w:tcBorders>
          </w:tcPr>
          <w:p w14:paraId="156534E8" w14:textId="77777777" w:rsidR="00CE2D0A" w:rsidRPr="007E657E" w:rsidRDefault="00CE2D0A" w:rsidP="005B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57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66AB6B31" w14:textId="77777777" w:rsidR="00CE2D0A" w:rsidRPr="007E657E" w:rsidRDefault="00CE2D0A" w:rsidP="005B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C1882" w14:textId="77777777" w:rsidR="00CE2D0A" w:rsidRPr="007E657E" w:rsidRDefault="00CE2D0A" w:rsidP="005B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507AB" w14:textId="77777777" w:rsidR="00CE2D0A" w:rsidRPr="007E657E" w:rsidRDefault="00CE2D0A" w:rsidP="005B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5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14:paraId="17842029" w14:textId="77777777" w:rsidR="00CE2D0A" w:rsidRPr="007E657E" w:rsidRDefault="00CE2D0A" w:rsidP="005B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D2943E" w14:textId="28BEC028" w:rsidR="00CE2D0A" w:rsidRPr="007E657E" w:rsidRDefault="00CE2D0A" w:rsidP="005B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5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7E6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E65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E6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48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Pr="007E6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7E6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2D0A" w:rsidRPr="007E657E" w14:paraId="21AFC286" w14:textId="77777777" w:rsidTr="003B0A0B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82611CB" w14:textId="77777777" w:rsidR="00CE2D0A" w:rsidRPr="007E657E" w:rsidRDefault="00CE2D0A" w:rsidP="005B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  <w:r w:rsidRPr="007E6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8" w:type="dxa"/>
            <w:tcBorders>
              <w:left w:val="nil"/>
              <w:right w:val="nil"/>
            </w:tcBorders>
          </w:tcPr>
          <w:p w14:paraId="078558E3" w14:textId="4A4F76CF" w:rsidR="00CE2D0A" w:rsidRPr="007E657E" w:rsidRDefault="00CE2D0A" w:rsidP="005B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    </w:t>
            </w:r>
            <w:r w:rsidRPr="007E657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E6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</w:t>
            </w:r>
            <w:r w:rsidRPr="007E657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E6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E657E">
              <w:rPr>
                <w:rFonts w:ascii="Times New Roman" w:hAnsi="Times New Roman" w:cs="Times New Roman"/>
                <w:sz w:val="24"/>
                <w:szCs w:val="24"/>
              </w:rPr>
              <w:t xml:space="preserve">        202</w:t>
            </w:r>
            <w:r w:rsidR="008748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Pr="007E6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7E6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2D0A" w:rsidRPr="007E657E" w14:paraId="41A0A5AB" w14:textId="77777777" w:rsidTr="003B0A0B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EC66226" w14:textId="77777777" w:rsidR="00CE2D0A" w:rsidRPr="007E657E" w:rsidRDefault="00CE2D0A" w:rsidP="005B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57E">
              <w:rPr>
                <w:rFonts w:ascii="Times New Roman" w:hAnsi="Times New Roman" w:cs="Times New Roman"/>
                <w:sz w:val="24"/>
                <w:szCs w:val="24"/>
              </w:rPr>
              <w:t>Редакція:</w:t>
            </w:r>
          </w:p>
        </w:tc>
        <w:tc>
          <w:tcPr>
            <w:tcW w:w="2798" w:type="dxa"/>
            <w:tcBorders>
              <w:left w:val="nil"/>
              <w:right w:val="nil"/>
            </w:tcBorders>
          </w:tcPr>
          <w:p w14:paraId="4BB032FB" w14:textId="0BC7A138" w:rsidR="00CE2D0A" w:rsidRPr="007E657E" w:rsidRDefault="00CE2D0A" w:rsidP="005B7E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399D674" w14:textId="77777777" w:rsidR="0005396C" w:rsidRPr="007E657E" w:rsidRDefault="0005396C" w:rsidP="005B7E40">
      <w:pPr>
        <w:widowControl w:val="0"/>
        <w:tabs>
          <w:tab w:val="left" w:pos="0"/>
          <w:tab w:val="left" w:pos="426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C4E394" w14:textId="77777777" w:rsidR="0005396C" w:rsidRPr="007E657E" w:rsidRDefault="0005396C" w:rsidP="005B7E40">
      <w:pPr>
        <w:widowControl w:val="0"/>
        <w:tabs>
          <w:tab w:val="left" w:pos="0"/>
          <w:tab w:val="left" w:pos="426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5B6A87" w14:textId="77777777" w:rsidR="0005396C" w:rsidRPr="007E657E" w:rsidRDefault="0005396C" w:rsidP="005B7E40">
      <w:pPr>
        <w:widowControl w:val="0"/>
        <w:tabs>
          <w:tab w:val="left" w:pos="0"/>
          <w:tab w:val="left" w:pos="426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1274A4" w14:textId="77777777" w:rsidR="0005396C" w:rsidRPr="007E657E" w:rsidRDefault="0005396C" w:rsidP="005B7E40">
      <w:pPr>
        <w:widowControl w:val="0"/>
        <w:tabs>
          <w:tab w:val="left" w:pos="0"/>
          <w:tab w:val="left" w:pos="426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CE68CE" w14:textId="1D9767E0" w:rsidR="005B7E40" w:rsidRPr="007E657E" w:rsidRDefault="005B7E40" w:rsidP="005B7E40">
      <w:pPr>
        <w:widowControl w:val="0"/>
        <w:tabs>
          <w:tab w:val="left" w:pos="0"/>
          <w:tab w:val="left" w:pos="426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78C953" w14:textId="38D063E6" w:rsidR="005B7E40" w:rsidRPr="007E657E" w:rsidRDefault="005B7E40" w:rsidP="005B7E40">
      <w:pPr>
        <w:widowControl w:val="0"/>
        <w:tabs>
          <w:tab w:val="left" w:pos="0"/>
          <w:tab w:val="left" w:pos="426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7A9F22" w14:textId="3A37B604" w:rsidR="005B7E40" w:rsidRPr="007E657E" w:rsidRDefault="005B7E40" w:rsidP="005B7E40">
      <w:pPr>
        <w:widowControl w:val="0"/>
        <w:tabs>
          <w:tab w:val="left" w:pos="0"/>
          <w:tab w:val="left" w:pos="426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B18F56" w14:textId="77777777" w:rsidR="005B7E40" w:rsidRPr="007E657E" w:rsidRDefault="005B7E40" w:rsidP="005B7E40">
      <w:pPr>
        <w:widowControl w:val="0"/>
        <w:tabs>
          <w:tab w:val="left" w:pos="0"/>
          <w:tab w:val="left" w:pos="426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14274A" w14:textId="3A1086DD" w:rsidR="0005396C" w:rsidRPr="007E657E" w:rsidRDefault="00874891" w:rsidP="005B7E40">
      <w:pPr>
        <w:widowControl w:val="0"/>
        <w:tabs>
          <w:tab w:val="left" w:pos="0"/>
          <w:tab w:val="left" w:pos="426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05396C" w:rsidRPr="007E657E">
        <w:rPr>
          <w:rFonts w:ascii="Times New Roman" w:hAnsi="Times New Roman" w:cs="Times New Roman"/>
          <w:sz w:val="24"/>
          <w:szCs w:val="24"/>
          <w:lang w:val="uk-UA"/>
        </w:rPr>
        <w:t>, 202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05396C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bookmarkStart w:id="1" w:name="_Додаток_5._" w:displacedByCustomXml="next"/>
    <w:bookmarkEnd w:id="1" w:displacedByCustomXml="next"/>
    <w:bookmarkStart w:id="2" w:name="_Додаток_2._Перелік" w:displacedByCustomXml="next"/>
    <w:bookmarkEnd w:id="2" w:displacedByCustomXml="next"/>
    <w:bookmarkStart w:id="3" w:name="_Додаток_1._Схема" w:displacedByCustomXml="next"/>
    <w:bookmarkEnd w:id="3" w:displacedByCustomXml="next"/>
    <w:bookmarkStart w:id="4" w:name="_Hlk127109096" w:displacedByCustomXml="next"/>
    <w:bookmarkStart w:id="5" w:name="_Toc504497071" w:displacedByCustomXml="next"/>
    <w:sdt>
      <w:sdtPr>
        <w:rPr>
          <w:rFonts w:ascii="Times New Roman" w:eastAsiaTheme="minorHAnsi" w:hAnsi="Times New Roman" w:cs="Times New Roman"/>
          <w:bCs/>
          <w:noProof/>
          <w:color w:val="auto"/>
          <w:sz w:val="24"/>
          <w:szCs w:val="24"/>
          <w:lang w:eastAsia="ru-RU"/>
        </w:rPr>
        <w:id w:val="589974615"/>
        <w:docPartObj>
          <w:docPartGallery w:val="Table of Contents"/>
          <w:docPartUnique/>
        </w:docPartObj>
      </w:sdtPr>
      <w:sdtEndPr>
        <w:rPr>
          <w:rFonts w:eastAsia="Times New Roman"/>
        </w:rPr>
      </w:sdtEndPr>
      <w:sdtContent>
        <w:p w14:paraId="6609F5AA" w14:textId="4D57C005" w:rsidR="0005396C" w:rsidRPr="007E657E" w:rsidRDefault="0005396C" w:rsidP="006A504C">
          <w:pPr>
            <w:pStyle w:val="a7"/>
            <w:ind w:left="432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  <w:lang w:val="uk-UA"/>
            </w:rPr>
          </w:pPr>
          <w:r w:rsidRPr="007E657E">
            <w:rPr>
              <w:rFonts w:ascii="Times New Roman" w:hAnsi="Times New Roman" w:cs="Times New Roman"/>
              <w:b/>
              <w:color w:val="auto"/>
              <w:sz w:val="24"/>
              <w:szCs w:val="24"/>
              <w:lang w:val="uk-UA"/>
            </w:rPr>
            <w:t>Зміст</w:t>
          </w:r>
        </w:p>
        <w:p w14:paraId="3A6E51CA" w14:textId="35448149" w:rsidR="005B7E40" w:rsidRPr="007E657E" w:rsidRDefault="005B7E40" w:rsidP="005B7E40">
          <w:pPr>
            <w:rPr>
              <w:rFonts w:ascii="Times New Roman" w:hAnsi="Times New Roman" w:cs="Times New Roman"/>
              <w:sz w:val="24"/>
              <w:szCs w:val="24"/>
              <w:lang w:val="uk-UA"/>
            </w:rPr>
          </w:pPr>
        </w:p>
        <w:p w14:paraId="20208B43" w14:textId="77777777" w:rsidR="005B7E40" w:rsidRPr="007E657E" w:rsidRDefault="005B7E40" w:rsidP="005B7E40">
          <w:pPr>
            <w:rPr>
              <w:rFonts w:ascii="Times New Roman" w:hAnsi="Times New Roman" w:cs="Times New Roman"/>
              <w:sz w:val="24"/>
              <w:szCs w:val="24"/>
              <w:lang w:val="uk-UA"/>
            </w:rPr>
          </w:pPr>
        </w:p>
        <w:p w14:paraId="4B3164CC" w14:textId="682AF336" w:rsidR="0064070D" w:rsidRPr="007E657E" w:rsidRDefault="0005396C" w:rsidP="005B7E40">
          <w:pPr>
            <w:pStyle w:val="11"/>
            <w:tabs>
              <w:tab w:val="clear" w:pos="10065"/>
              <w:tab w:val="right" w:leader="dot" w:pos="10348"/>
            </w:tabs>
            <w:jc w:val="both"/>
            <w:rPr>
              <w:rFonts w:eastAsiaTheme="minorEastAsia"/>
              <w:sz w:val="24"/>
              <w:szCs w:val="24"/>
              <w:lang w:val="uk-UA" w:eastAsia="uk-UA"/>
            </w:rPr>
          </w:pPr>
          <w:r w:rsidRPr="007E657E">
            <w:rPr>
              <w:sz w:val="24"/>
              <w:szCs w:val="24"/>
            </w:rPr>
            <w:fldChar w:fldCharType="begin"/>
          </w:r>
          <w:r w:rsidRPr="007E657E">
            <w:rPr>
              <w:sz w:val="24"/>
              <w:szCs w:val="24"/>
            </w:rPr>
            <w:instrText xml:space="preserve"> TOC \o "1-3" \h \z \u </w:instrText>
          </w:r>
          <w:r w:rsidRPr="007E657E">
            <w:rPr>
              <w:sz w:val="24"/>
              <w:szCs w:val="24"/>
            </w:rPr>
            <w:fldChar w:fldCharType="separate"/>
          </w:r>
          <w:hyperlink w:anchor="_Toc128598118" w:history="1">
            <w:r w:rsidR="0064070D" w:rsidRPr="007E657E">
              <w:rPr>
                <w:rStyle w:val="a8"/>
                <w:sz w:val="24"/>
                <w:szCs w:val="24"/>
              </w:rPr>
              <w:t>1.</w:t>
            </w:r>
            <w:r w:rsidR="0064070D" w:rsidRPr="007E657E">
              <w:rPr>
                <w:rFonts w:eastAsiaTheme="minorEastAsia"/>
                <w:sz w:val="24"/>
                <w:szCs w:val="24"/>
                <w:lang w:val="uk-UA" w:eastAsia="uk-UA"/>
              </w:rPr>
              <w:tab/>
            </w:r>
            <w:r w:rsidR="0064070D" w:rsidRPr="007E657E">
              <w:rPr>
                <w:rStyle w:val="a8"/>
                <w:sz w:val="24"/>
                <w:szCs w:val="24"/>
              </w:rPr>
              <w:t>ТЕРМІНИ ТА ВИЗНАЧЕННЯ</w:t>
            </w:r>
            <w:r w:rsidR="0064070D" w:rsidRPr="007E657E">
              <w:rPr>
                <w:webHidden/>
                <w:sz w:val="24"/>
                <w:szCs w:val="24"/>
              </w:rPr>
              <w:tab/>
            </w:r>
            <w:r w:rsidR="0064070D" w:rsidRPr="007E657E">
              <w:rPr>
                <w:webHidden/>
                <w:sz w:val="24"/>
                <w:szCs w:val="24"/>
              </w:rPr>
              <w:fldChar w:fldCharType="begin"/>
            </w:r>
            <w:r w:rsidR="0064070D" w:rsidRPr="007E657E">
              <w:rPr>
                <w:webHidden/>
                <w:sz w:val="24"/>
                <w:szCs w:val="24"/>
              </w:rPr>
              <w:instrText xml:space="preserve"> PAGEREF _Toc128598118 \h </w:instrText>
            </w:r>
            <w:r w:rsidR="0064070D" w:rsidRPr="007E657E">
              <w:rPr>
                <w:webHidden/>
                <w:sz w:val="24"/>
                <w:szCs w:val="24"/>
              </w:rPr>
            </w:r>
            <w:r w:rsidR="0064070D" w:rsidRPr="007E657E">
              <w:rPr>
                <w:webHidden/>
                <w:sz w:val="24"/>
                <w:szCs w:val="24"/>
              </w:rPr>
              <w:fldChar w:fldCharType="separate"/>
            </w:r>
            <w:r w:rsidR="0064070D" w:rsidRPr="007E657E">
              <w:rPr>
                <w:webHidden/>
                <w:sz w:val="24"/>
                <w:szCs w:val="24"/>
              </w:rPr>
              <w:t>3</w:t>
            </w:r>
            <w:r w:rsidR="0064070D" w:rsidRPr="007E657E">
              <w:rPr>
                <w:webHidden/>
                <w:sz w:val="24"/>
                <w:szCs w:val="24"/>
              </w:rPr>
              <w:fldChar w:fldCharType="end"/>
            </w:r>
          </w:hyperlink>
          <w:r w:rsidR="007E657E">
            <w:rPr>
              <w:sz w:val="24"/>
              <w:szCs w:val="24"/>
              <w:lang w:val="uk-UA"/>
            </w:rPr>
            <w:t>-4</w:t>
          </w:r>
        </w:p>
        <w:p w14:paraId="40F4CB56" w14:textId="0181BE6C" w:rsidR="0064070D" w:rsidRPr="007E657E" w:rsidRDefault="00D93DC5" w:rsidP="005B7E40">
          <w:pPr>
            <w:pStyle w:val="11"/>
            <w:tabs>
              <w:tab w:val="clear" w:pos="10065"/>
              <w:tab w:val="right" w:leader="dot" w:pos="10348"/>
            </w:tabs>
            <w:jc w:val="both"/>
            <w:rPr>
              <w:rFonts w:eastAsiaTheme="minorEastAsia"/>
              <w:sz w:val="24"/>
              <w:szCs w:val="24"/>
              <w:lang w:val="uk-UA" w:eastAsia="uk-UA"/>
            </w:rPr>
          </w:pPr>
          <w:hyperlink w:anchor="_Toc128598119" w:history="1">
            <w:r w:rsidR="0064070D" w:rsidRPr="007E657E">
              <w:rPr>
                <w:rStyle w:val="a8"/>
                <w:sz w:val="24"/>
                <w:szCs w:val="24"/>
              </w:rPr>
              <w:t>2.</w:t>
            </w:r>
            <w:r w:rsidR="0064070D" w:rsidRPr="007E657E">
              <w:rPr>
                <w:rFonts w:eastAsiaTheme="minorEastAsia"/>
                <w:sz w:val="24"/>
                <w:szCs w:val="24"/>
                <w:lang w:val="uk-UA" w:eastAsia="uk-UA"/>
              </w:rPr>
              <w:tab/>
            </w:r>
            <w:r w:rsidR="00880EBA" w:rsidRPr="007E657E">
              <w:rPr>
                <w:rStyle w:val="a8"/>
                <w:sz w:val="24"/>
                <w:szCs w:val="24"/>
                <w:lang w:val="uk-UA"/>
              </w:rPr>
              <w:t>ВСТУПНІ</w:t>
            </w:r>
            <w:r w:rsidR="0064070D" w:rsidRPr="007E657E">
              <w:rPr>
                <w:rStyle w:val="a8"/>
                <w:sz w:val="24"/>
                <w:szCs w:val="24"/>
              </w:rPr>
              <w:t xml:space="preserve"> ПОЛОЖЕННЯ</w:t>
            </w:r>
            <w:r w:rsidR="0064070D" w:rsidRPr="007E657E">
              <w:rPr>
                <w:webHidden/>
                <w:sz w:val="24"/>
                <w:szCs w:val="24"/>
              </w:rPr>
              <w:tab/>
            </w:r>
            <w:r w:rsidR="007E657E">
              <w:rPr>
                <w:webHidden/>
                <w:sz w:val="24"/>
                <w:szCs w:val="24"/>
                <w:lang w:val="uk-UA"/>
              </w:rPr>
              <w:t>4-5</w:t>
            </w:r>
          </w:hyperlink>
        </w:p>
        <w:p w14:paraId="0A298B4C" w14:textId="439024A9" w:rsidR="0064070D" w:rsidRPr="007E657E" w:rsidRDefault="00D93DC5" w:rsidP="005B7E40">
          <w:pPr>
            <w:pStyle w:val="11"/>
            <w:tabs>
              <w:tab w:val="clear" w:pos="10065"/>
              <w:tab w:val="right" w:leader="dot" w:pos="10348"/>
            </w:tabs>
            <w:jc w:val="both"/>
            <w:rPr>
              <w:rStyle w:val="a8"/>
              <w:sz w:val="24"/>
              <w:szCs w:val="24"/>
            </w:rPr>
          </w:pPr>
          <w:hyperlink w:anchor="_Toc128598120" w:history="1">
            <w:r w:rsidR="0064070D" w:rsidRPr="007E657E">
              <w:rPr>
                <w:rStyle w:val="a8"/>
                <w:sz w:val="24"/>
                <w:szCs w:val="24"/>
                <w:lang w:val="uk-UA"/>
              </w:rPr>
              <w:t>3.</w:t>
            </w:r>
            <w:r w:rsidR="0064070D" w:rsidRPr="007E657E">
              <w:rPr>
                <w:rStyle w:val="a8"/>
                <w:sz w:val="24"/>
                <w:szCs w:val="24"/>
              </w:rPr>
              <w:tab/>
            </w:r>
            <w:r w:rsidR="008624C1" w:rsidRPr="007E657E">
              <w:rPr>
                <w:rStyle w:val="a8"/>
                <w:sz w:val="24"/>
                <w:szCs w:val="24"/>
                <w:lang w:val="uk-UA"/>
              </w:rPr>
              <w:t>НАШІ ЦІННОСТІ</w:t>
            </w:r>
            <w:r w:rsidR="00705D7F" w:rsidRPr="007E657E">
              <w:rPr>
                <w:rStyle w:val="a8"/>
                <w:sz w:val="24"/>
                <w:szCs w:val="24"/>
                <w:lang w:val="uk-UA"/>
              </w:rPr>
              <w:t xml:space="preserve"> </w:t>
            </w:r>
            <w:r w:rsidR="004F3D5C">
              <w:rPr>
                <w:rStyle w:val="a8"/>
                <w:sz w:val="24"/>
                <w:szCs w:val="24"/>
                <w:lang w:val="uk-UA"/>
              </w:rPr>
              <w:t>ТА</w:t>
            </w:r>
            <w:r w:rsidR="00705D7F" w:rsidRPr="007E657E">
              <w:rPr>
                <w:rStyle w:val="a8"/>
                <w:sz w:val="24"/>
                <w:szCs w:val="24"/>
                <w:lang w:val="uk-UA"/>
              </w:rPr>
              <w:t xml:space="preserve"> ПРИНЦИПИ</w:t>
            </w:r>
            <w:r w:rsidR="0064070D" w:rsidRPr="007E657E">
              <w:rPr>
                <w:rStyle w:val="a8"/>
                <w:webHidden/>
                <w:sz w:val="24"/>
                <w:szCs w:val="24"/>
                <w:lang w:val="uk-UA"/>
              </w:rPr>
              <w:tab/>
            </w:r>
            <w:r w:rsidR="007E657E">
              <w:rPr>
                <w:rStyle w:val="a8"/>
                <w:webHidden/>
                <w:sz w:val="24"/>
                <w:szCs w:val="24"/>
                <w:lang w:val="uk-UA"/>
              </w:rPr>
              <w:t>5</w:t>
            </w:r>
          </w:hyperlink>
        </w:p>
        <w:p w14:paraId="5F83722A" w14:textId="6131A362" w:rsidR="0064070D" w:rsidRPr="007E657E" w:rsidRDefault="00D93DC5" w:rsidP="005B7E40">
          <w:pPr>
            <w:pStyle w:val="11"/>
            <w:tabs>
              <w:tab w:val="clear" w:pos="10065"/>
              <w:tab w:val="right" w:leader="dot" w:pos="10348"/>
            </w:tabs>
            <w:jc w:val="both"/>
            <w:rPr>
              <w:rFonts w:eastAsiaTheme="minorEastAsia"/>
              <w:sz w:val="24"/>
              <w:szCs w:val="24"/>
              <w:lang w:val="uk-UA" w:eastAsia="uk-UA"/>
            </w:rPr>
          </w:pPr>
          <w:hyperlink w:anchor="_Toc128598121" w:history="1">
            <w:r w:rsidR="0064070D" w:rsidRPr="007E657E">
              <w:rPr>
                <w:rStyle w:val="a8"/>
                <w:sz w:val="24"/>
                <w:szCs w:val="24"/>
                <w:lang w:val="uk-UA"/>
              </w:rPr>
              <w:t>4.</w:t>
            </w:r>
            <w:r w:rsidR="0064070D" w:rsidRPr="007E657E">
              <w:rPr>
                <w:rFonts w:eastAsiaTheme="minorEastAsia"/>
                <w:sz w:val="24"/>
                <w:szCs w:val="24"/>
                <w:lang w:val="uk-UA" w:eastAsia="uk-UA"/>
              </w:rPr>
              <w:tab/>
            </w:r>
            <w:r w:rsidR="00B817A5" w:rsidRPr="007E657E">
              <w:rPr>
                <w:rStyle w:val="a8"/>
                <w:sz w:val="24"/>
                <w:szCs w:val="24"/>
                <w:lang w:val="uk-UA"/>
              </w:rPr>
              <w:t>ОСНОВНІ ЗАСАДИ ДІЯЛЬНОСТІ</w:t>
            </w:r>
            <w:r w:rsidR="007854A4" w:rsidRPr="007E657E">
              <w:rPr>
                <w:rStyle w:val="a8"/>
                <w:sz w:val="24"/>
                <w:szCs w:val="24"/>
                <w:lang w:val="uk-UA"/>
              </w:rPr>
              <w:t xml:space="preserve"> </w:t>
            </w:r>
            <w:r w:rsidR="00874891">
              <w:rPr>
                <w:rStyle w:val="a8"/>
                <w:sz w:val="24"/>
                <w:szCs w:val="24"/>
                <w:lang w:val="uk-UA"/>
              </w:rPr>
              <w:t>КОМПАНІЇ</w:t>
            </w:r>
            <w:r w:rsidR="0064070D" w:rsidRPr="007E657E">
              <w:rPr>
                <w:webHidden/>
                <w:sz w:val="24"/>
                <w:szCs w:val="24"/>
              </w:rPr>
              <w:tab/>
            </w:r>
            <w:r w:rsidR="007E657E">
              <w:rPr>
                <w:webHidden/>
                <w:sz w:val="24"/>
                <w:szCs w:val="24"/>
                <w:lang w:val="uk-UA"/>
              </w:rPr>
              <w:t>5-8</w:t>
            </w:r>
          </w:hyperlink>
        </w:p>
        <w:p w14:paraId="7FD228AC" w14:textId="114D30C5" w:rsidR="0005396C" w:rsidRPr="007E657E" w:rsidRDefault="00D93DC5" w:rsidP="009032CC">
          <w:pPr>
            <w:pStyle w:val="11"/>
            <w:tabs>
              <w:tab w:val="clear" w:pos="10065"/>
              <w:tab w:val="right" w:leader="dot" w:pos="10348"/>
            </w:tabs>
            <w:jc w:val="both"/>
            <w:rPr>
              <w:sz w:val="24"/>
              <w:szCs w:val="24"/>
            </w:rPr>
          </w:pPr>
          <w:hyperlink w:anchor="_Toc128598123" w:history="1">
            <w:r w:rsidR="009032CC" w:rsidRPr="007E657E">
              <w:rPr>
                <w:rStyle w:val="a8"/>
                <w:sz w:val="24"/>
                <w:szCs w:val="24"/>
                <w:lang w:val="uk-UA"/>
              </w:rPr>
              <w:t>5</w:t>
            </w:r>
            <w:r w:rsidR="0064070D" w:rsidRPr="007E657E">
              <w:rPr>
                <w:rStyle w:val="a8"/>
                <w:sz w:val="24"/>
                <w:szCs w:val="24"/>
              </w:rPr>
              <w:t>.</w:t>
            </w:r>
            <w:r w:rsidR="0064070D" w:rsidRPr="007E657E">
              <w:rPr>
                <w:rFonts w:eastAsiaTheme="minorEastAsia"/>
                <w:sz w:val="24"/>
                <w:szCs w:val="24"/>
                <w:lang w:val="uk-UA" w:eastAsia="uk-UA"/>
              </w:rPr>
              <w:tab/>
            </w:r>
            <w:r w:rsidR="0027646A" w:rsidRPr="007E657E">
              <w:rPr>
                <w:rFonts w:eastAsiaTheme="minorEastAsia"/>
                <w:sz w:val="24"/>
                <w:szCs w:val="24"/>
                <w:lang w:val="uk-UA" w:eastAsia="uk-UA"/>
              </w:rPr>
              <w:t xml:space="preserve">ДОТРИМАННЯ КОДЕКСУ ТА </w:t>
            </w:r>
            <w:r w:rsidR="009032CC" w:rsidRPr="007E657E">
              <w:rPr>
                <w:rStyle w:val="a8"/>
                <w:sz w:val="24"/>
                <w:szCs w:val="24"/>
                <w:lang w:val="uk-UA"/>
              </w:rPr>
              <w:t>ПОВІДОМЛЕННЯ ПРО ПОРУШЕННЯ</w:t>
            </w:r>
            <w:r w:rsidR="0064070D" w:rsidRPr="007E657E">
              <w:rPr>
                <w:webHidden/>
                <w:sz w:val="24"/>
                <w:szCs w:val="24"/>
              </w:rPr>
              <w:tab/>
            </w:r>
          </w:hyperlink>
          <w:hyperlink w:anchor="_Toc128598124" w:history="1">
            <w:r w:rsidR="007E657E">
              <w:rPr>
                <w:webHidden/>
                <w:sz w:val="24"/>
                <w:szCs w:val="24"/>
                <w:lang w:val="uk-UA"/>
              </w:rPr>
              <w:t>8</w:t>
            </w:r>
          </w:hyperlink>
          <w:r w:rsidR="0005396C" w:rsidRPr="007E657E">
            <w:rPr>
              <w:bCs w:val="0"/>
              <w:sz w:val="24"/>
              <w:szCs w:val="24"/>
            </w:rPr>
            <w:fldChar w:fldCharType="end"/>
          </w:r>
        </w:p>
      </w:sdtContent>
    </w:sdt>
    <w:p w14:paraId="78F8E519" w14:textId="77777777" w:rsidR="00447E61" w:rsidRPr="007E657E" w:rsidRDefault="00447E61" w:rsidP="005B7E40">
      <w:pPr>
        <w:pStyle w:val="1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6393D7A" w14:textId="77777777" w:rsidR="00447E61" w:rsidRPr="007E657E" w:rsidRDefault="00447E61" w:rsidP="005B7E40">
      <w:pPr>
        <w:pStyle w:val="1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C6F556E" w14:textId="6B9C1687" w:rsidR="0005396C" w:rsidRPr="007E657E" w:rsidRDefault="0005396C" w:rsidP="005B7E40">
      <w:pPr>
        <w:pStyle w:val="1"/>
        <w:numPr>
          <w:ilvl w:val="0"/>
          <w:numId w:val="1"/>
        </w:numPr>
        <w:tabs>
          <w:tab w:val="num" w:pos="360"/>
        </w:tabs>
        <w:ind w:left="709" w:firstLine="0"/>
        <w:jc w:val="both"/>
        <w:rPr>
          <w:rStyle w:val="ae"/>
          <w:rFonts w:ascii="Times New Roman" w:hAnsi="Times New Roman" w:cs="Times New Roman"/>
          <w:color w:val="000000" w:themeColor="text1"/>
          <w:sz w:val="24"/>
          <w:szCs w:val="24"/>
        </w:rPr>
      </w:pPr>
      <w:r w:rsidRPr="007E657E">
        <w:rPr>
          <w:rFonts w:ascii="Times New Roman" w:hAnsi="Times New Roman" w:cs="Times New Roman"/>
          <w:sz w:val="24"/>
          <w:szCs w:val="24"/>
          <w:lang w:val="uk-UA"/>
        </w:rPr>
        <w:br w:type="page"/>
      </w:r>
      <w:bookmarkStart w:id="6" w:name="_Toc128598118"/>
      <w:r w:rsidRPr="007E657E">
        <w:rPr>
          <w:rStyle w:val="ae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ТЕРМІНИ ТА ВИЗНАЧЕННЯ</w:t>
      </w:r>
      <w:bookmarkEnd w:id="6"/>
    </w:p>
    <w:p w14:paraId="162D3C0C" w14:textId="77777777" w:rsidR="0005396C" w:rsidRPr="007E657E" w:rsidRDefault="0005396C" w:rsidP="005B7E40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D6119" w14:textId="6CF97A87" w:rsidR="00A33CB3" w:rsidRPr="007E657E" w:rsidRDefault="00874891" w:rsidP="00A33CB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_________</w:t>
      </w:r>
      <w:r w:rsidR="00A33CB3" w:rsidRPr="007E65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(далі –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Компанія</w:t>
      </w:r>
      <w:r w:rsidR="00A33CB3" w:rsidRPr="007E657E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A33CB3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–організація, предметом діяльності якої є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</w:t>
      </w:r>
      <w:r w:rsidR="00A33CB3" w:rsidRPr="007E657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F77DB03" w14:textId="73D4C221" w:rsidR="00A33CB3" w:rsidRPr="007E657E" w:rsidRDefault="00A33CB3" w:rsidP="00A33CB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b/>
          <w:bCs/>
          <w:sz w:val="24"/>
          <w:szCs w:val="24"/>
          <w:lang w:val="uk-UA"/>
        </w:rPr>
        <w:t>Державні посадові особи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– для цілей </w:t>
      </w:r>
      <w:r w:rsidR="00DF1AE8" w:rsidRPr="007E657E">
        <w:rPr>
          <w:rFonts w:ascii="Times New Roman" w:hAnsi="Times New Roman" w:cs="Times New Roman"/>
          <w:sz w:val="24"/>
          <w:szCs w:val="24"/>
          <w:lang w:val="uk-UA"/>
        </w:rPr>
        <w:t>даного Кодексу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означає наступне (список не є вичерпним):</w:t>
      </w:r>
    </w:p>
    <w:p w14:paraId="4419CF0B" w14:textId="0B7F443B" w:rsidR="00A33CB3" w:rsidRPr="007E657E" w:rsidRDefault="004F3D5C" w:rsidP="00A33CB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A33CB3" w:rsidRPr="007E657E">
        <w:rPr>
          <w:rFonts w:ascii="Times New Roman" w:hAnsi="Times New Roman" w:cs="Times New Roman"/>
          <w:sz w:val="24"/>
          <w:szCs w:val="24"/>
          <w:lang w:val="uk-UA"/>
        </w:rPr>
        <w:t>удь-яка посадова особа, працівник/представник, або будь-яка особа, що іншим чином діє в межах своїх посадових повноважень за дорученням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33CB3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або від імені державного органу;</w:t>
      </w:r>
    </w:p>
    <w:p w14:paraId="2D28A161" w14:textId="5C82839C" w:rsidR="00A33CB3" w:rsidRPr="007E657E" w:rsidRDefault="004F3D5C" w:rsidP="00A33CB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A33CB3" w:rsidRPr="007E657E">
        <w:rPr>
          <w:rFonts w:ascii="Times New Roman" w:hAnsi="Times New Roman" w:cs="Times New Roman"/>
          <w:sz w:val="24"/>
          <w:szCs w:val="24"/>
          <w:lang w:val="uk-UA"/>
        </w:rPr>
        <w:t>аціональні або місцеві державні установи;</w:t>
      </w:r>
    </w:p>
    <w:p w14:paraId="0AC3CB8D" w14:textId="5C5DB1A5" w:rsidR="00A33CB3" w:rsidRPr="007E657E" w:rsidRDefault="004F3D5C" w:rsidP="00A33CB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A33CB3" w:rsidRPr="007E657E">
        <w:rPr>
          <w:rFonts w:ascii="Times New Roman" w:hAnsi="Times New Roman" w:cs="Times New Roman"/>
          <w:sz w:val="24"/>
          <w:szCs w:val="24"/>
          <w:lang w:val="uk-UA"/>
        </w:rPr>
        <w:t>б’єднання, підприємства або компанії, що належать державним органам або контрольовані ними;</w:t>
      </w:r>
    </w:p>
    <w:p w14:paraId="14649460" w14:textId="4FDF7C4A" w:rsidR="00A33CB3" w:rsidRPr="007E657E" w:rsidRDefault="004F3D5C" w:rsidP="00A33CB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A33CB3" w:rsidRPr="007E657E">
        <w:rPr>
          <w:rFonts w:ascii="Times New Roman" w:hAnsi="Times New Roman" w:cs="Times New Roman"/>
          <w:sz w:val="24"/>
          <w:szCs w:val="24"/>
          <w:lang w:val="uk-UA"/>
        </w:rPr>
        <w:t>иновники, що працюють в законодавчій, адміністративній та судовій сферах;</w:t>
      </w:r>
    </w:p>
    <w:p w14:paraId="719CEA88" w14:textId="5BDBC957" w:rsidR="00A33CB3" w:rsidRPr="007E657E" w:rsidRDefault="004F3D5C" w:rsidP="00A33CB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A33CB3" w:rsidRPr="007E657E">
        <w:rPr>
          <w:rFonts w:ascii="Times New Roman" w:hAnsi="Times New Roman" w:cs="Times New Roman"/>
          <w:sz w:val="24"/>
          <w:szCs w:val="24"/>
          <w:lang w:val="uk-UA"/>
        </w:rPr>
        <w:t>осадові або приватні особи, що займають будь-яку посаду в політичній партії, або кандидати на політичні посади;</w:t>
      </w:r>
    </w:p>
    <w:p w14:paraId="2BDE646F" w14:textId="27A2B2C4" w:rsidR="00A33CB3" w:rsidRPr="007E657E" w:rsidRDefault="004F3D5C" w:rsidP="00A33CB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A33CB3" w:rsidRPr="007E657E">
        <w:rPr>
          <w:rFonts w:ascii="Times New Roman" w:hAnsi="Times New Roman" w:cs="Times New Roman"/>
          <w:sz w:val="24"/>
          <w:szCs w:val="24"/>
          <w:lang w:val="uk-UA"/>
        </w:rPr>
        <w:t>соби, які іншим чином виконують державні функції за дорученням або від імені будь-якої іншої країни.</w:t>
      </w:r>
    </w:p>
    <w:p w14:paraId="1B42C84B" w14:textId="2B3D3C8A" w:rsidR="00A33CB3" w:rsidRPr="007E657E" w:rsidRDefault="00A33CB3" w:rsidP="004F3D5C">
      <w:pPr>
        <w:widowControl w:val="0"/>
        <w:tabs>
          <w:tab w:val="left" w:pos="0"/>
          <w:tab w:val="left" w:pos="426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b/>
          <w:sz w:val="24"/>
          <w:szCs w:val="24"/>
          <w:lang w:val="uk-UA"/>
        </w:rPr>
        <w:t>Конфлікт інтересів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09B4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(КОІ) 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- ситуація, за якої особиста зацікавленість співробітника та його Пов’язаних осіб впливає або може впливати на об’єктивне та неупереджене виконання посадових обов’язків та може призвести до протиріччя між особистими інтересами співробітника та інтересами </w:t>
      </w:r>
      <w:r w:rsidR="00874891">
        <w:rPr>
          <w:rFonts w:ascii="Times New Roman" w:hAnsi="Times New Roman" w:cs="Times New Roman"/>
          <w:sz w:val="24"/>
          <w:szCs w:val="24"/>
          <w:lang w:val="uk-UA"/>
        </w:rPr>
        <w:t>Компанії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67341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A162336" w14:textId="77777777" w:rsidR="00B67341" w:rsidRPr="007E657E" w:rsidRDefault="00B67341" w:rsidP="00B67341">
      <w:pPr>
        <w:widowControl w:val="0"/>
        <w:tabs>
          <w:tab w:val="left" w:pos="0"/>
          <w:tab w:val="left" w:pos="426"/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52FB3D1" w14:textId="3E0A0E7C" w:rsidR="009710C2" w:rsidRPr="007E657E" w:rsidRDefault="009710C2" w:rsidP="00A33CB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Конфіденційна інформація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 – інформація, яка не була публічно оприлюднена, розповсюдження чи надання якої може істотно вплинути на репутацію та фінансовий стан </w:t>
      </w:r>
      <w:r w:rsidR="00874891">
        <w:rPr>
          <w:rFonts w:ascii="Times New Roman" w:hAnsi="Times New Roman" w:cs="Times New Roman"/>
          <w:sz w:val="24"/>
          <w:szCs w:val="24"/>
          <w:lang w:val="uk-UA"/>
        </w:rPr>
        <w:t>Компанії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D7797F3" w14:textId="77777777" w:rsidR="00A33CB3" w:rsidRPr="007E657E" w:rsidRDefault="00A33CB3" w:rsidP="00A33CB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Корупція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– використання особою, зазначеною у ч. 1 ст. 3 ЗУ «Про запобігання корупції», наданих їй службових повноважень чи пов’язаних з ними можливостей з метою одержання неправомірної вигоди або прийняття такої вигоди чи прийняття обіцянки/пропозиції такої вигоди для себе чи інших осіб або відповідно обіцянка/пропозиція чи надання неправомірної вигоди особі, зазначеній у ч. 1 ст. 3 цього закону, або на її вимогу іншим фізичним чи юридичним особам з метою схилити цю особу до протиправного використання наданих їй службових повноважень чи пов’язаних з ними можливостей.</w:t>
      </w:r>
    </w:p>
    <w:p w14:paraId="32B5CD91" w14:textId="77777777" w:rsidR="00A33CB3" w:rsidRPr="007E657E" w:rsidRDefault="00A33CB3" w:rsidP="00A33CB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b/>
          <w:bCs/>
          <w:sz w:val="24"/>
          <w:szCs w:val="24"/>
          <w:lang w:val="uk-UA"/>
        </w:rPr>
        <w:t>Нульова толерантність до корупції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– цілковита нетерпимість та неприйнятність корупційної діяльності.</w:t>
      </w:r>
    </w:p>
    <w:p w14:paraId="10304722" w14:textId="77777777" w:rsidR="00A33CB3" w:rsidRPr="007E657E" w:rsidRDefault="00A33CB3" w:rsidP="00A33CB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Пов’язана особа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– фізична або юридична особа, підприємець, яка представляє інтереси або надає послуги, виступає агентом або дочірнім товариством, що діє в інтересах конкретної організації або від її імені.</w:t>
      </w:r>
    </w:p>
    <w:p w14:paraId="2EC12BD0" w14:textId="0C933925" w:rsidR="00A33CB3" w:rsidRPr="007E657E" w:rsidRDefault="00A33CB3" w:rsidP="00A33CB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b/>
          <w:sz w:val="24"/>
          <w:szCs w:val="24"/>
          <w:lang w:val="uk-UA"/>
        </w:rPr>
        <w:t>Пов</w:t>
      </w:r>
      <w:r w:rsidRPr="007E657E">
        <w:rPr>
          <w:rFonts w:ascii="Times New Roman" w:hAnsi="Times New Roman" w:cs="Times New Roman"/>
          <w:b/>
          <w:sz w:val="24"/>
          <w:szCs w:val="24"/>
        </w:rPr>
        <w:t>’</w:t>
      </w:r>
      <w:r w:rsidRPr="007E657E">
        <w:rPr>
          <w:rFonts w:ascii="Times New Roman" w:hAnsi="Times New Roman" w:cs="Times New Roman"/>
          <w:b/>
          <w:sz w:val="24"/>
          <w:szCs w:val="24"/>
          <w:lang w:val="uk-UA"/>
        </w:rPr>
        <w:t>язані особи (члени сім’ї)</w:t>
      </w:r>
      <w:r w:rsidRPr="007E65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65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 відношенню до </w:t>
      </w:r>
      <w:r w:rsidR="00086BC7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Pr="007E657E">
        <w:rPr>
          <w:rFonts w:ascii="Times New Roman" w:hAnsi="Times New Roman" w:cs="Times New Roman"/>
          <w:b/>
          <w:sz w:val="24"/>
          <w:szCs w:val="24"/>
          <w:lang w:val="uk-UA"/>
        </w:rPr>
        <w:t>півробітників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43BA9C16" w14:textId="77777777" w:rsidR="00A33CB3" w:rsidRPr="007E657E" w:rsidRDefault="00A33CB3" w:rsidP="00A33CB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sz w:val="24"/>
          <w:szCs w:val="24"/>
          <w:lang w:val="uk-UA"/>
        </w:rPr>
        <w:t>подружжя, в т.ч. особи які спільно проживають або ведуть спільний побут в незареєстрованому шлюбі;</w:t>
      </w:r>
    </w:p>
    <w:p w14:paraId="6902C371" w14:textId="77777777" w:rsidR="00A33CB3" w:rsidRPr="007E657E" w:rsidRDefault="00A33CB3" w:rsidP="00A33CB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діти, в тому числі прийомні і які знаходяться під опікою; </w:t>
      </w:r>
    </w:p>
    <w:p w14:paraId="2A10C2E2" w14:textId="77777777" w:rsidR="00A33CB3" w:rsidRPr="007E657E" w:rsidRDefault="00A33CB3" w:rsidP="00A33CB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sz w:val="24"/>
          <w:szCs w:val="24"/>
          <w:lang w:val="uk-UA"/>
        </w:rPr>
        <w:t>батьки, брати і сестри (в т.ч. двоюрідні, троюрідні, зведені), дядьки й тітки, племінники, тесть, теща, свекор, свекруха, дідусі та бабусі, онуки, куми;</w:t>
      </w:r>
    </w:p>
    <w:p w14:paraId="6011231A" w14:textId="3D4414F5" w:rsidR="00A33CB3" w:rsidRPr="007E657E" w:rsidRDefault="00A33CB3" w:rsidP="00A33CB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інші родичі (кровного чи іншого споріднення), які проживали зі </w:t>
      </w:r>
      <w:r w:rsidR="00086BC7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>півробітником не менше одного року;</w:t>
      </w:r>
    </w:p>
    <w:p w14:paraId="0C7C95D5" w14:textId="212DAF7D" w:rsidR="00A33CB3" w:rsidRPr="007E657E" w:rsidRDefault="00A33CB3" w:rsidP="00A33CB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особи, чиї економічні інтереси еквівалентні інтересам </w:t>
      </w:r>
      <w:r w:rsidR="00086BC7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півробітника чи осіб, вказаних у пунктах вище. </w:t>
      </w:r>
    </w:p>
    <w:p w14:paraId="304B4C45" w14:textId="77777777" w:rsidR="00A33CB3" w:rsidRPr="007E657E" w:rsidRDefault="00A33CB3" w:rsidP="00A33CB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Подарунок 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>– грошові кошти або інше майно, переваги, пільги, послуги, нематеріальні активи, які надають/одержують безоплатно або за ціною, нижчою мінімальної ринкової</w:t>
      </w:r>
    </w:p>
    <w:p w14:paraId="75F72340" w14:textId="148EAA3F" w:rsidR="001E7CBD" w:rsidRPr="007E657E" w:rsidRDefault="001E7CBD" w:rsidP="005B7E4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Співробітники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– працівники </w:t>
      </w:r>
      <w:r w:rsidR="00874891">
        <w:rPr>
          <w:rFonts w:ascii="Times New Roman" w:hAnsi="Times New Roman" w:cs="Times New Roman"/>
          <w:sz w:val="24"/>
          <w:szCs w:val="24"/>
          <w:lang w:val="uk-UA"/>
        </w:rPr>
        <w:t>Компанії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з повною або частковою зайнятістю незалежно від їх посади та функціональних обов’язків.</w:t>
      </w:r>
    </w:p>
    <w:p w14:paraId="0661372F" w14:textId="0DD680E6" w:rsidR="0003562F" w:rsidRPr="007E657E" w:rsidRDefault="0003562F" w:rsidP="005B7E40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7" w:name="_Hlk129078227"/>
      <w:r w:rsidRPr="007E65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Уповноважений – </w:t>
      </w:r>
      <w:r w:rsidRPr="007E657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особа, уповноважена Директором </w:t>
      </w:r>
      <w:r w:rsidR="00874891">
        <w:rPr>
          <w:rFonts w:ascii="Times New Roman" w:hAnsi="Times New Roman" w:cs="Times New Roman"/>
          <w:bCs/>
          <w:sz w:val="24"/>
          <w:szCs w:val="24"/>
          <w:lang w:val="uk-UA"/>
        </w:rPr>
        <w:t>Компані</w:t>
      </w:r>
      <w:r w:rsidR="00421F6F">
        <w:rPr>
          <w:rFonts w:ascii="Times New Roman" w:hAnsi="Times New Roman" w:cs="Times New Roman"/>
          <w:bCs/>
          <w:sz w:val="24"/>
          <w:szCs w:val="24"/>
          <w:lang w:val="uk-UA"/>
        </w:rPr>
        <w:t>ї</w:t>
      </w:r>
      <w:r w:rsidRPr="007E657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здійснення контролів та врегулювання ризиків, описаних в </w:t>
      </w:r>
      <w:r w:rsidR="004C7896">
        <w:rPr>
          <w:rFonts w:ascii="Times New Roman" w:hAnsi="Times New Roman" w:cs="Times New Roman"/>
          <w:bCs/>
          <w:sz w:val="24"/>
          <w:szCs w:val="24"/>
          <w:lang w:val="uk-UA"/>
        </w:rPr>
        <w:t>цьому Кодексі</w:t>
      </w:r>
      <w:r w:rsidRPr="007E657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3660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7F48A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</w:p>
    <w:bookmarkEnd w:id="7"/>
    <w:p w14:paraId="59B9AC45" w14:textId="77777777" w:rsidR="001E7CBD" w:rsidRPr="007E657E" w:rsidRDefault="001E7CBD" w:rsidP="005B7E4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b/>
          <w:bCs/>
          <w:sz w:val="24"/>
          <w:szCs w:val="24"/>
          <w:lang w:val="uk-UA"/>
        </w:rPr>
        <w:t>Хабар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– фінансова або інша перевага (у т.ч. цінний подарунок), які пропонується, надається, вимагається (активне хабарництво) або дозволяється, приймається (пасивне хабарництво) в якості спонукання до неправомірних дій/поведінки або невиконання відповідних функцій особи, задіяній у хабарництві.</w:t>
      </w:r>
    </w:p>
    <w:p w14:paraId="4312AF57" w14:textId="007BFAF8" w:rsidR="001E7CBD" w:rsidRPr="007E657E" w:rsidRDefault="001E7CBD" w:rsidP="005B7E4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Хабар може бути у формі: грошей або будь-якої пропозиції, обіцянки або надання будь-якого цінного подарунка або переваги (вартість подарунка/перевага не обов’язково повинна бути великою), розваг, подорожей, заохочувальних програм, виділення премій, пропозиції роботи, переплати державним постачальникам, знижок/відкатів щодо послуг, які надаються </w:t>
      </w:r>
      <w:r w:rsidR="004C7896">
        <w:rPr>
          <w:rFonts w:ascii="Times New Roman" w:hAnsi="Times New Roman" w:cs="Times New Roman"/>
          <w:sz w:val="24"/>
          <w:szCs w:val="24"/>
          <w:lang w:val="uk-UA"/>
        </w:rPr>
        <w:t>Компанії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>, нематеріальних вигід (наприклад, надання інформації, рекомендацій, сприяння в укладенні комерційної угоди або отриманні будь-якої вигоди/переваги).</w:t>
      </w:r>
    </w:p>
    <w:p w14:paraId="38EACC6F" w14:textId="6FBE964B" w:rsidR="00687312" w:rsidRPr="007E657E" w:rsidRDefault="001E7CBD" w:rsidP="005B7E4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sz w:val="24"/>
          <w:szCs w:val="24"/>
          <w:lang w:val="uk-UA"/>
        </w:rPr>
        <w:t>Хабар у контексті взаємодії з державними службовцями може включати в себе пропозицію або надання державним посадовим особам будь-яких фінансових або інших переваг з метою/наміром надання будь-якого впливу на них в якості посадових осіб для отримання будь-якої переваги, що знаходяться у сфері його посадових обов’язків.</w:t>
      </w:r>
    </w:p>
    <w:p w14:paraId="2035EDCA" w14:textId="2AE1F73D" w:rsidR="0005396C" w:rsidRPr="007E657E" w:rsidRDefault="002126F0" w:rsidP="005B7E40">
      <w:pPr>
        <w:pStyle w:val="1"/>
        <w:numPr>
          <w:ilvl w:val="0"/>
          <w:numId w:val="1"/>
        </w:numPr>
        <w:tabs>
          <w:tab w:val="num" w:pos="360"/>
        </w:tabs>
        <w:ind w:left="709" w:firstLine="0"/>
        <w:jc w:val="both"/>
        <w:rPr>
          <w:rStyle w:val="ae"/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_Toc128598119"/>
      <w:r w:rsidRPr="007E657E">
        <w:rPr>
          <w:rStyle w:val="ae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ВСТУПНІ</w:t>
      </w:r>
      <w:r w:rsidR="0005396C" w:rsidRPr="007E657E">
        <w:rPr>
          <w:rStyle w:val="ae"/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ПОЛОЖЕННЯ</w:t>
      </w:r>
      <w:bookmarkEnd w:id="8"/>
    </w:p>
    <w:p w14:paraId="2C2C6F7A" w14:textId="152EE217" w:rsidR="001E7CBD" w:rsidRPr="007E657E" w:rsidRDefault="001E7CBD" w:rsidP="005B7E40">
      <w:pPr>
        <w:pStyle w:val="11"/>
        <w:tabs>
          <w:tab w:val="clear" w:pos="10065"/>
          <w:tab w:val="right" w:leader="dot" w:pos="10348"/>
        </w:tabs>
        <w:jc w:val="both"/>
        <w:rPr>
          <w:rFonts w:eastAsiaTheme="minorEastAsia"/>
          <w:sz w:val="24"/>
          <w:szCs w:val="24"/>
          <w:highlight w:val="yellow"/>
          <w:lang w:val="uk-UA" w:eastAsia="uk-UA"/>
        </w:rPr>
      </w:pPr>
    </w:p>
    <w:bookmarkEnd w:id="0"/>
    <w:bookmarkEnd w:id="5"/>
    <w:bookmarkEnd w:id="4"/>
    <w:p w14:paraId="595C6FEE" w14:textId="2FFCF7E2" w:rsidR="002126F0" w:rsidRPr="00086BC7" w:rsidRDefault="002126F0" w:rsidP="002126F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6BC7">
        <w:rPr>
          <w:rFonts w:ascii="Times New Roman" w:hAnsi="Times New Roman" w:cs="Times New Roman"/>
          <w:sz w:val="24"/>
          <w:szCs w:val="24"/>
          <w:lang w:val="uk-UA"/>
        </w:rPr>
        <w:t xml:space="preserve">Цей Кодекс етики та ділової поведінки (надалі – Кодекс) стосується всіх співробітників, партнерів та контрагентів </w:t>
      </w:r>
      <w:r w:rsidR="00A032B1">
        <w:rPr>
          <w:rFonts w:ascii="Times New Roman" w:hAnsi="Times New Roman" w:cs="Times New Roman"/>
          <w:sz w:val="24"/>
          <w:szCs w:val="24"/>
          <w:lang w:val="uk-UA"/>
        </w:rPr>
        <w:t>Компанії</w:t>
      </w:r>
      <w:r w:rsidRPr="00086BC7">
        <w:rPr>
          <w:rFonts w:ascii="Times New Roman" w:hAnsi="Times New Roman" w:cs="Times New Roman"/>
          <w:sz w:val="24"/>
          <w:szCs w:val="24"/>
          <w:lang w:val="uk-UA"/>
        </w:rPr>
        <w:t xml:space="preserve">, включно з будь-якими третіми особами, які представляють </w:t>
      </w:r>
      <w:r w:rsidR="00A032B1">
        <w:rPr>
          <w:rFonts w:ascii="Times New Roman" w:hAnsi="Times New Roman" w:cs="Times New Roman"/>
          <w:sz w:val="24"/>
          <w:szCs w:val="24"/>
          <w:lang w:val="uk-UA"/>
        </w:rPr>
        <w:t>Компанію</w:t>
      </w:r>
      <w:r w:rsidRPr="00086BC7">
        <w:rPr>
          <w:rFonts w:ascii="Times New Roman" w:hAnsi="Times New Roman" w:cs="Times New Roman"/>
          <w:sz w:val="24"/>
          <w:szCs w:val="24"/>
          <w:lang w:val="uk-UA"/>
        </w:rPr>
        <w:t xml:space="preserve">, або діють від </w:t>
      </w:r>
      <w:r w:rsidR="00A032B1">
        <w:rPr>
          <w:rFonts w:ascii="Times New Roman" w:hAnsi="Times New Roman" w:cs="Times New Roman"/>
          <w:sz w:val="24"/>
          <w:szCs w:val="24"/>
          <w:lang w:val="uk-UA"/>
        </w:rPr>
        <w:t>її</w:t>
      </w:r>
      <w:r w:rsidRPr="00086BC7">
        <w:rPr>
          <w:rFonts w:ascii="Times New Roman" w:hAnsi="Times New Roman" w:cs="Times New Roman"/>
          <w:sz w:val="24"/>
          <w:szCs w:val="24"/>
          <w:lang w:val="uk-UA"/>
        </w:rPr>
        <w:t xml:space="preserve"> імені (надалі – зацікавлені сторони). </w:t>
      </w:r>
    </w:p>
    <w:p w14:paraId="4A3ED25B" w14:textId="11E134EB" w:rsidR="002126F0" w:rsidRPr="00086BC7" w:rsidRDefault="002126F0" w:rsidP="002126F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6BC7">
        <w:rPr>
          <w:rFonts w:ascii="Times New Roman" w:hAnsi="Times New Roman" w:cs="Times New Roman"/>
          <w:sz w:val="24"/>
          <w:szCs w:val="24"/>
          <w:lang w:val="uk-UA"/>
        </w:rPr>
        <w:t xml:space="preserve">Кодекс є відображенням орієнтованості </w:t>
      </w:r>
      <w:r w:rsidR="00A032B1">
        <w:rPr>
          <w:rFonts w:ascii="Times New Roman" w:hAnsi="Times New Roman" w:cs="Times New Roman"/>
          <w:sz w:val="24"/>
          <w:szCs w:val="24"/>
          <w:lang w:val="uk-UA"/>
        </w:rPr>
        <w:t>Компанії</w:t>
      </w:r>
      <w:r w:rsidRPr="00086BC7">
        <w:rPr>
          <w:rFonts w:ascii="Times New Roman" w:hAnsi="Times New Roman" w:cs="Times New Roman"/>
          <w:sz w:val="24"/>
          <w:szCs w:val="24"/>
          <w:lang w:val="uk-UA"/>
        </w:rPr>
        <w:t xml:space="preserve"> на принципи чесності, прозорості та соціальної відповідальності. </w:t>
      </w:r>
    </w:p>
    <w:p w14:paraId="4C1F1E09" w14:textId="77777777" w:rsidR="00195A60" w:rsidRDefault="002126F0" w:rsidP="002126F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6BC7">
        <w:rPr>
          <w:rFonts w:ascii="Times New Roman" w:hAnsi="Times New Roman" w:cs="Times New Roman"/>
          <w:sz w:val="24"/>
          <w:szCs w:val="24"/>
          <w:lang w:val="uk-UA"/>
        </w:rPr>
        <w:t xml:space="preserve">В ньому викладено основні принципи та стандарти, яких мають дотримуватися зацікавлені сторони </w:t>
      </w:r>
      <w:r w:rsidR="00A032B1">
        <w:rPr>
          <w:rFonts w:ascii="Times New Roman" w:hAnsi="Times New Roman" w:cs="Times New Roman"/>
          <w:sz w:val="24"/>
          <w:szCs w:val="24"/>
          <w:lang w:val="uk-UA"/>
        </w:rPr>
        <w:t>Компанії</w:t>
      </w:r>
      <w:r w:rsidRPr="00086BC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6718BF2E" w14:textId="5179E3A5" w:rsidR="002126F0" w:rsidRPr="00086BC7" w:rsidRDefault="002126F0" w:rsidP="002126F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6BC7">
        <w:rPr>
          <w:rFonts w:ascii="Times New Roman" w:hAnsi="Times New Roman" w:cs="Times New Roman"/>
          <w:sz w:val="24"/>
          <w:szCs w:val="24"/>
          <w:lang w:val="uk-UA"/>
        </w:rPr>
        <w:t>Ми вимагаємо, щоб поведінка зацікавлених</w:t>
      </w:r>
      <w:r w:rsidR="008624C1" w:rsidRPr="00086B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6BC7">
        <w:rPr>
          <w:rFonts w:ascii="Times New Roman" w:hAnsi="Times New Roman" w:cs="Times New Roman"/>
          <w:sz w:val="24"/>
          <w:szCs w:val="24"/>
          <w:lang w:val="uk-UA"/>
        </w:rPr>
        <w:t>сторін відповідала найвищим етичним нормам та професійним стандартам. Нікому не дозволено досягати результатів шляхом порушення відповідних законів України та встановлених норм поведінки, без урахування принципів рівності та прозорості.</w:t>
      </w:r>
    </w:p>
    <w:p w14:paraId="3B6B248C" w14:textId="387A7272" w:rsidR="002126F0" w:rsidRPr="00086BC7" w:rsidRDefault="002126F0" w:rsidP="002126F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6BC7">
        <w:rPr>
          <w:rFonts w:ascii="Times New Roman" w:hAnsi="Times New Roman" w:cs="Times New Roman"/>
          <w:sz w:val="24"/>
          <w:szCs w:val="24"/>
          <w:lang w:val="uk-UA"/>
        </w:rPr>
        <w:t xml:space="preserve">Ми прагнемо, аби діяльність </w:t>
      </w:r>
      <w:r w:rsidR="00195A60">
        <w:rPr>
          <w:rFonts w:ascii="Times New Roman" w:hAnsi="Times New Roman" w:cs="Times New Roman"/>
          <w:sz w:val="24"/>
          <w:szCs w:val="24"/>
          <w:lang w:val="uk-UA"/>
        </w:rPr>
        <w:t>Компанії</w:t>
      </w:r>
      <w:r w:rsidRPr="00086BC7">
        <w:rPr>
          <w:rFonts w:ascii="Times New Roman" w:hAnsi="Times New Roman" w:cs="Times New Roman"/>
          <w:sz w:val="24"/>
          <w:szCs w:val="24"/>
          <w:lang w:val="uk-UA"/>
        </w:rPr>
        <w:t>, проекти та програми, які він реалізує, відповідали економічним, культурним та соціальним пріоритетам того регіону, де вони реалізуються.</w:t>
      </w:r>
    </w:p>
    <w:p w14:paraId="6AB4AF38" w14:textId="6E3AD75D" w:rsidR="00055D0D" w:rsidRPr="00086BC7" w:rsidRDefault="002126F0" w:rsidP="002126F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6BC7">
        <w:rPr>
          <w:rFonts w:ascii="Times New Roman" w:hAnsi="Times New Roman" w:cs="Times New Roman"/>
          <w:sz w:val="24"/>
          <w:szCs w:val="24"/>
          <w:lang w:val="uk-UA"/>
        </w:rPr>
        <w:t>Цей Кодекс не є єдиним регулюючим документом</w:t>
      </w:r>
      <w:r w:rsidR="008624C1" w:rsidRPr="00086B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5A60">
        <w:rPr>
          <w:rFonts w:ascii="Times New Roman" w:hAnsi="Times New Roman" w:cs="Times New Roman"/>
          <w:sz w:val="24"/>
          <w:szCs w:val="24"/>
          <w:lang w:val="uk-UA"/>
        </w:rPr>
        <w:t>Компанії</w:t>
      </w:r>
      <w:r w:rsidRPr="00086BC7">
        <w:rPr>
          <w:rFonts w:ascii="Times New Roman" w:hAnsi="Times New Roman" w:cs="Times New Roman"/>
          <w:sz w:val="24"/>
          <w:szCs w:val="24"/>
          <w:lang w:val="uk-UA"/>
        </w:rPr>
        <w:t xml:space="preserve">, у ньому викладено лише загальні принципи та цінності. Він не замінює собою конкретні діючі політики та процедури, затверджені у </w:t>
      </w:r>
      <w:r w:rsidR="00195A60">
        <w:rPr>
          <w:rFonts w:ascii="Times New Roman" w:hAnsi="Times New Roman" w:cs="Times New Roman"/>
          <w:sz w:val="24"/>
          <w:szCs w:val="24"/>
          <w:lang w:val="uk-UA"/>
        </w:rPr>
        <w:t>Компанії</w:t>
      </w:r>
      <w:r w:rsidRPr="00086BC7">
        <w:rPr>
          <w:rFonts w:ascii="Times New Roman" w:hAnsi="Times New Roman" w:cs="Times New Roman"/>
          <w:sz w:val="24"/>
          <w:szCs w:val="24"/>
          <w:lang w:val="uk-UA"/>
        </w:rPr>
        <w:t>, що регулюють відповідні процеси його діяльності</w:t>
      </w:r>
      <w:r w:rsidR="008624C1" w:rsidRPr="00086BC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FF44AAD" w14:textId="77777777" w:rsidR="008624C1" w:rsidRDefault="008624C1" w:rsidP="002126F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2D3B65" w14:textId="77777777" w:rsidR="007B43B9" w:rsidRDefault="007B43B9" w:rsidP="002126F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1B91D" w14:textId="77777777" w:rsidR="007B43B9" w:rsidRDefault="007B43B9" w:rsidP="002126F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2D42A5" w14:textId="77777777" w:rsidR="00195A60" w:rsidRDefault="00195A60" w:rsidP="002126F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DD3FCC" w14:textId="0D8E2A9D" w:rsidR="007B43B9" w:rsidRPr="00874891" w:rsidRDefault="007B43B9" w:rsidP="007B43B9">
      <w:pPr>
        <w:rPr>
          <w:lang w:val="uk-UA"/>
        </w:rPr>
      </w:pPr>
      <w:r>
        <w:rPr>
          <w:color w:val="1F497D"/>
        </w:rPr>
        <w:t> </w:t>
      </w:r>
    </w:p>
    <w:p w14:paraId="75FFABCC" w14:textId="5580DBA6" w:rsidR="008624C1" w:rsidRPr="007E657E" w:rsidRDefault="008624C1" w:rsidP="008624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НАШІ ЦІННОСТІ</w:t>
      </w:r>
      <w:r w:rsidR="00705D7F" w:rsidRPr="007E657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І ПРИНЦИПИ</w:t>
      </w:r>
    </w:p>
    <w:p w14:paraId="089757B9" w14:textId="77777777" w:rsidR="008624C1" w:rsidRPr="007E657E" w:rsidRDefault="008624C1" w:rsidP="008624C1">
      <w:pPr>
        <w:pStyle w:val="a3"/>
        <w:ind w:left="928"/>
        <w:rPr>
          <w:rFonts w:ascii="Times New Roman" w:hAnsi="Times New Roman" w:cs="Times New Roman"/>
          <w:sz w:val="24"/>
          <w:szCs w:val="24"/>
          <w:lang w:val="uk-UA"/>
        </w:rPr>
      </w:pPr>
    </w:p>
    <w:p w14:paraId="55DCB608" w14:textId="5ADE7D58" w:rsidR="006724F4" w:rsidRPr="007E657E" w:rsidRDefault="008624C1" w:rsidP="00BF5FF4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i/>
          <w:iCs/>
          <w:sz w:val="24"/>
          <w:szCs w:val="24"/>
          <w:lang w:val="uk-UA"/>
        </w:rPr>
        <w:t>Відповідальніст</w:t>
      </w:r>
      <w:r w:rsidR="006724F4" w:rsidRPr="007E657E">
        <w:rPr>
          <w:rFonts w:ascii="Times New Roman" w:hAnsi="Times New Roman" w:cs="Times New Roman"/>
          <w:i/>
          <w:iCs/>
          <w:sz w:val="24"/>
          <w:szCs w:val="24"/>
          <w:lang w:val="uk-UA"/>
        </w:rPr>
        <w:t>ь перед суспільством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724F4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Діяльність </w:t>
      </w:r>
      <w:r w:rsidR="00195A60">
        <w:rPr>
          <w:rFonts w:ascii="Times New Roman" w:hAnsi="Times New Roman" w:cs="Times New Roman"/>
          <w:sz w:val="24"/>
          <w:szCs w:val="24"/>
          <w:lang w:val="uk-UA"/>
        </w:rPr>
        <w:t>Компанії</w:t>
      </w:r>
      <w:r w:rsidR="006724F4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спрямована на </w:t>
      </w:r>
      <w:r w:rsidR="00195A60">
        <w:rPr>
          <w:rFonts w:ascii="Times New Roman" w:hAnsi="Times New Roman" w:cs="Times New Roman"/>
          <w:sz w:val="24"/>
          <w:szCs w:val="24"/>
          <w:lang w:val="uk-UA"/>
        </w:rPr>
        <w:t>___________________</w:t>
      </w:r>
      <w:r w:rsidR="006724F4" w:rsidRPr="007E657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6D0E909" w14:textId="58370B9B" w:rsidR="00BF5FF4" w:rsidRPr="007E657E" w:rsidRDefault="00812F84" w:rsidP="00BF5FF4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i/>
          <w:iCs/>
          <w:sz w:val="24"/>
          <w:szCs w:val="24"/>
          <w:lang w:val="uk-UA"/>
        </w:rPr>
        <w:t>Співпраця</w:t>
      </w:r>
      <w:r w:rsidR="008624C1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95A60">
        <w:rPr>
          <w:rFonts w:ascii="Times New Roman" w:hAnsi="Times New Roman" w:cs="Times New Roman"/>
          <w:sz w:val="24"/>
          <w:szCs w:val="24"/>
          <w:lang w:val="uk-UA"/>
        </w:rPr>
        <w:t>Компанія</w:t>
      </w:r>
      <w:r w:rsidR="008624C1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працює у напрямку налагодження 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прозорих та </w:t>
      </w:r>
      <w:r w:rsidR="008624C1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етичних 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>взаємо</w:t>
      </w:r>
      <w:r w:rsidR="008624C1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відносин з іншими організаціями 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та установами і встановлює </w:t>
      </w:r>
      <w:r w:rsidR="00E224EB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ділові і </w:t>
      </w:r>
      <w:r w:rsidR="008624C1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партнерські 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взаємини </w:t>
      </w:r>
      <w:r w:rsidR="008624C1" w:rsidRPr="007E657E">
        <w:rPr>
          <w:rFonts w:ascii="Times New Roman" w:hAnsi="Times New Roman" w:cs="Times New Roman"/>
          <w:sz w:val="24"/>
          <w:szCs w:val="24"/>
          <w:lang w:val="uk-UA"/>
        </w:rPr>
        <w:t>заради інтересів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громади та суспільства</w:t>
      </w:r>
      <w:r w:rsidR="008624C1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56958871" w14:textId="2DDAF5F2" w:rsidR="00E224EB" w:rsidRPr="007E657E" w:rsidRDefault="008624C1" w:rsidP="00705D7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Права людини та </w:t>
      </w:r>
      <w:r w:rsidR="00E224EB" w:rsidRPr="007E657E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засади честі і </w:t>
      </w:r>
      <w:r w:rsidRPr="007E657E">
        <w:rPr>
          <w:rFonts w:ascii="Times New Roman" w:hAnsi="Times New Roman" w:cs="Times New Roman"/>
          <w:i/>
          <w:iCs/>
          <w:sz w:val="24"/>
          <w:szCs w:val="24"/>
          <w:lang w:val="uk-UA"/>
        </w:rPr>
        <w:t>гідн</w:t>
      </w:r>
      <w:r w:rsidR="00E224EB" w:rsidRPr="007E657E">
        <w:rPr>
          <w:rFonts w:ascii="Times New Roman" w:hAnsi="Times New Roman" w:cs="Times New Roman"/>
          <w:i/>
          <w:iCs/>
          <w:sz w:val="24"/>
          <w:szCs w:val="24"/>
          <w:lang w:val="uk-UA"/>
        </w:rPr>
        <w:t>ості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95A60">
        <w:rPr>
          <w:rFonts w:ascii="Times New Roman" w:hAnsi="Times New Roman" w:cs="Times New Roman"/>
          <w:sz w:val="24"/>
          <w:szCs w:val="24"/>
          <w:lang w:val="uk-UA"/>
        </w:rPr>
        <w:t>Компанія</w:t>
      </w:r>
      <w:r w:rsidR="00BF5FF4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жодним чином 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>не порушує права, якими наділена кожна людина та визнає, що всі люди народжуються вільними та р</w:t>
      </w:r>
      <w:r w:rsidR="00BF5FF4" w:rsidRPr="007E657E">
        <w:rPr>
          <w:rFonts w:ascii="Times New Roman" w:hAnsi="Times New Roman" w:cs="Times New Roman"/>
          <w:sz w:val="24"/>
          <w:szCs w:val="24"/>
          <w:lang w:val="uk-UA"/>
        </w:rPr>
        <w:t>івними у своїх правах та свободах, а також релігійних, політичних та інших вподобаннях.</w:t>
      </w:r>
    </w:p>
    <w:p w14:paraId="48BE356E" w14:textId="6299379A" w:rsidR="0064369E" w:rsidRPr="007E657E" w:rsidRDefault="00705D7F" w:rsidP="0064369E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Прозорість і </w:t>
      </w:r>
      <w:r w:rsidR="00E224EB" w:rsidRPr="007E657E">
        <w:rPr>
          <w:rFonts w:ascii="Times New Roman" w:hAnsi="Times New Roman" w:cs="Times New Roman"/>
          <w:i/>
          <w:iCs/>
          <w:sz w:val="24"/>
          <w:szCs w:val="24"/>
          <w:lang w:val="uk-UA"/>
        </w:rPr>
        <w:t>відкритість</w:t>
      </w:r>
      <w:r w:rsidRPr="007E657E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  <w:r w:rsidR="0064369E" w:rsidRPr="007E657E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Діяльність </w:t>
      </w:r>
      <w:r w:rsidR="00195A60">
        <w:rPr>
          <w:rFonts w:ascii="Times New Roman" w:hAnsi="Times New Roman" w:cs="Times New Roman"/>
          <w:sz w:val="24"/>
          <w:szCs w:val="24"/>
          <w:lang w:val="uk-UA"/>
        </w:rPr>
        <w:t>Компанії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є зрозумілою, послідовною і прозорою у будь-яких </w:t>
      </w:r>
      <w:r w:rsidR="0064369E" w:rsidRPr="007E657E">
        <w:rPr>
          <w:rFonts w:ascii="Times New Roman" w:hAnsi="Times New Roman" w:cs="Times New Roman"/>
          <w:sz w:val="24"/>
          <w:szCs w:val="24"/>
          <w:lang w:val="uk-UA"/>
        </w:rPr>
        <w:t>напрямах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вимог щодо збереження інформації з обмеженим доступом.</w:t>
      </w:r>
    </w:p>
    <w:p w14:paraId="72DE13B0" w14:textId="64D8635A" w:rsidR="00015497" w:rsidRPr="007E657E" w:rsidRDefault="00705D7F" w:rsidP="00705D7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i/>
          <w:iCs/>
          <w:sz w:val="24"/>
          <w:szCs w:val="24"/>
          <w:lang w:val="uk-UA"/>
        </w:rPr>
        <w:t>Чесність та законність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845E2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У своїй діяльності </w:t>
      </w:r>
      <w:r w:rsidR="00195A60">
        <w:rPr>
          <w:rFonts w:ascii="Times New Roman" w:hAnsi="Times New Roman" w:cs="Times New Roman"/>
          <w:sz w:val="24"/>
          <w:szCs w:val="24"/>
          <w:lang w:val="uk-UA"/>
        </w:rPr>
        <w:t>Компанія</w:t>
      </w:r>
      <w:r w:rsidR="0064369E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дотримує</w:t>
      </w:r>
      <w:r w:rsidR="002845E2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ться </w:t>
      </w:r>
      <w:r w:rsidR="0064369E" w:rsidRPr="007E657E">
        <w:rPr>
          <w:rFonts w:ascii="Times New Roman" w:hAnsi="Times New Roman" w:cs="Times New Roman"/>
          <w:sz w:val="24"/>
          <w:szCs w:val="24"/>
          <w:lang w:val="uk-UA"/>
        </w:rPr>
        <w:t>чинного законодавства</w:t>
      </w:r>
      <w:r w:rsidR="002845E2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України </w:t>
      </w:r>
      <w:r w:rsidR="0064369E" w:rsidRPr="007E657E">
        <w:rPr>
          <w:rFonts w:ascii="Times New Roman" w:hAnsi="Times New Roman" w:cs="Times New Roman"/>
          <w:sz w:val="24"/>
          <w:szCs w:val="24"/>
          <w:lang w:val="uk-UA"/>
        </w:rPr>
        <w:t>і міжнародних правових норм</w:t>
      </w:r>
      <w:r w:rsidR="002845E2" w:rsidRPr="007E657E">
        <w:rPr>
          <w:rFonts w:ascii="Times New Roman" w:hAnsi="Times New Roman" w:cs="Times New Roman"/>
          <w:sz w:val="24"/>
          <w:szCs w:val="24"/>
          <w:lang w:val="uk-UA"/>
        </w:rPr>
        <w:t>, що можуть бути застосовані</w:t>
      </w:r>
      <w:r w:rsidR="0064369E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95A60">
        <w:rPr>
          <w:rFonts w:ascii="Times New Roman" w:hAnsi="Times New Roman" w:cs="Times New Roman"/>
          <w:sz w:val="24"/>
          <w:szCs w:val="24"/>
          <w:lang w:val="uk-UA"/>
        </w:rPr>
        <w:t>Компанія</w:t>
      </w:r>
      <w:r w:rsidR="002845E2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виступає п</w:t>
      </w:r>
      <w:r w:rsidR="0064369E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роти корупції та шахрайства </w:t>
      </w:r>
      <w:r w:rsidR="002845E2" w:rsidRPr="007E657E">
        <w:rPr>
          <w:rFonts w:ascii="Times New Roman" w:hAnsi="Times New Roman" w:cs="Times New Roman"/>
          <w:sz w:val="24"/>
          <w:szCs w:val="24"/>
          <w:lang w:val="uk-UA"/>
        </w:rPr>
        <w:t>у будь-якому їх прояві</w:t>
      </w:r>
      <w:r w:rsidR="0064369E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, протидіє конфліктам інтересів, здатним завдати фінансової та репутаційної шкоди. </w:t>
      </w:r>
      <w:r w:rsidR="00195A60">
        <w:rPr>
          <w:rFonts w:ascii="Times New Roman" w:hAnsi="Times New Roman" w:cs="Times New Roman"/>
          <w:sz w:val="24"/>
          <w:szCs w:val="24"/>
          <w:lang w:val="uk-UA"/>
        </w:rPr>
        <w:t>Компанія</w:t>
      </w:r>
      <w:r w:rsidR="0064369E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захищає</w:t>
      </w:r>
      <w:r w:rsidR="002845E2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свої</w:t>
      </w:r>
      <w:r w:rsidR="0064369E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інтереси </w:t>
      </w:r>
      <w:r w:rsidR="002845E2" w:rsidRPr="007E657E">
        <w:rPr>
          <w:rFonts w:ascii="Times New Roman" w:hAnsi="Times New Roman" w:cs="Times New Roman"/>
          <w:sz w:val="24"/>
          <w:szCs w:val="24"/>
          <w:lang w:val="uk-UA"/>
        </w:rPr>
        <w:t>виключно</w:t>
      </w:r>
      <w:r w:rsidR="0064369E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законними </w:t>
      </w:r>
      <w:r w:rsidR="00E738D4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64369E" w:rsidRPr="007E657E">
        <w:rPr>
          <w:rFonts w:ascii="Times New Roman" w:hAnsi="Times New Roman" w:cs="Times New Roman"/>
          <w:sz w:val="24"/>
          <w:szCs w:val="24"/>
          <w:lang w:val="uk-UA"/>
        </w:rPr>
        <w:t>професійними</w:t>
      </w:r>
      <w:r w:rsidR="002845E2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69E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способами, які не чинять негативного впливу на ділову репутацію. </w:t>
      </w:r>
    </w:p>
    <w:p w14:paraId="5AD1D6BE" w14:textId="2DE87E4D" w:rsidR="003A69B9" w:rsidRPr="009A45D2" w:rsidRDefault="00705D7F" w:rsidP="00705D7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i/>
          <w:iCs/>
          <w:sz w:val="24"/>
          <w:szCs w:val="24"/>
          <w:lang w:val="uk-UA"/>
        </w:rPr>
        <w:t>Незалежність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. Цілі </w:t>
      </w:r>
      <w:r w:rsidR="00195A60">
        <w:rPr>
          <w:rFonts w:ascii="Times New Roman" w:hAnsi="Times New Roman" w:cs="Times New Roman"/>
          <w:sz w:val="24"/>
          <w:szCs w:val="24"/>
          <w:lang w:val="uk-UA"/>
        </w:rPr>
        <w:t xml:space="preserve">Компанії 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є незалежними від економічних, соціальних, політичних, військових чи інших </w:t>
      </w:r>
      <w:r w:rsidRPr="003A69B9">
        <w:rPr>
          <w:rFonts w:ascii="Times New Roman" w:hAnsi="Times New Roman" w:cs="Times New Roman"/>
          <w:sz w:val="24"/>
          <w:szCs w:val="24"/>
          <w:lang w:val="uk-UA"/>
        </w:rPr>
        <w:t>чинників. Її</w:t>
      </w:r>
      <w:r w:rsidRPr="007E657E">
        <w:rPr>
          <w:rFonts w:ascii="Times New Roman" w:hAnsi="Times New Roman" w:cs="Times New Roman"/>
          <w:sz w:val="24"/>
          <w:szCs w:val="24"/>
        </w:rPr>
        <w:t xml:space="preserve"> </w:t>
      </w:r>
      <w:r w:rsidRPr="003A69B9">
        <w:rPr>
          <w:rFonts w:ascii="Times New Roman" w:hAnsi="Times New Roman" w:cs="Times New Roman"/>
          <w:sz w:val="24"/>
          <w:szCs w:val="24"/>
          <w:lang w:val="uk-UA"/>
        </w:rPr>
        <w:t xml:space="preserve">політика, бачення та діяльність не визначається жодною корпорацією, донором, урядом, державним чиновником, політичною партією чи іншою організацією. </w:t>
      </w:r>
    </w:p>
    <w:p w14:paraId="3224A147" w14:textId="75DA829E" w:rsidR="00705D7F" w:rsidRPr="003A69B9" w:rsidRDefault="00705D7F" w:rsidP="00705D7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9A45D2">
        <w:rPr>
          <w:rFonts w:ascii="Times New Roman" w:hAnsi="Times New Roman" w:cs="Times New Roman"/>
          <w:i/>
          <w:iCs/>
          <w:sz w:val="24"/>
          <w:szCs w:val="24"/>
          <w:lang w:val="uk-UA"/>
        </w:rPr>
        <w:t>Дотримання кодексу етичної поведінки</w:t>
      </w:r>
      <w:r w:rsidRPr="003A69B9">
        <w:rPr>
          <w:rFonts w:ascii="Times New Roman" w:hAnsi="Times New Roman" w:cs="Times New Roman"/>
          <w:sz w:val="24"/>
          <w:szCs w:val="24"/>
          <w:lang w:val="uk-UA"/>
        </w:rPr>
        <w:t xml:space="preserve">. Всі працівники зобов’язуються у своїй діяльності слідувати кодексу етичної поведінки. Зокрема, не підтримувати та не брати участь у жодній з форм нелегальних, експлуатуючих чи насильницьких дій щодо дітей та дорослих, включаючи дитячу працю та торгівлю людьми. </w:t>
      </w:r>
    </w:p>
    <w:p w14:paraId="77B86C12" w14:textId="36266E19" w:rsidR="00705D7F" w:rsidRPr="003A69B9" w:rsidRDefault="00705D7F" w:rsidP="007854A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3CFEAE" w14:textId="688932B7" w:rsidR="007854A4" w:rsidRPr="003A69B9" w:rsidRDefault="007854A4" w:rsidP="007854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A69B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ОСНОВНІ ЗАСАДИ ДІЯЛЬНОСТІ </w:t>
      </w:r>
      <w:r w:rsidR="00195A60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КОМПАНІЇ</w:t>
      </w:r>
    </w:p>
    <w:p w14:paraId="78D426D2" w14:textId="77777777" w:rsidR="0025263D" w:rsidRPr="003A69B9" w:rsidRDefault="0025263D" w:rsidP="0025263D">
      <w:pPr>
        <w:pStyle w:val="a3"/>
        <w:ind w:left="92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93673AB" w14:textId="4E8CDAF0" w:rsidR="00B817A5" w:rsidRPr="003A69B9" w:rsidRDefault="00B817A5" w:rsidP="00B817A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3A69B9">
        <w:rPr>
          <w:rFonts w:ascii="Times New Roman" w:hAnsi="Times New Roman" w:cs="Times New Roman"/>
          <w:sz w:val="24"/>
          <w:szCs w:val="24"/>
          <w:lang w:val="uk-UA"/>
        </w:rPr>
        <w:t>Охорона здоров’я та безпека на робочому місці</w:t>
      </w:r>
    </w:p>
    <w:p w14:paraId="0B5309F8" w14:textId="4B37CBFB" w:rsidR="00B817A5" w:rsidRPr="003A69B9" w:rsidRDefault="00B817A5" w:rsidP="00B817A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3A69B9">
        <w:rPr>
          <w:rFonts w:ascii="Times New Roman" w:hAnsi="Times New Roman" w:cs="Times New Roman"/>
          <w:sz w:val="24"/>
          <w:szCs w:val="24"/>
          <w:lang w:val="uk-UA"/>
        </w:rPr>
        <w:t>Екологія та довкілля</w:t>
      </w:r>
    </w:p>
    <w:p w14:paraId="7246BAF6" w14:textId="2B03E9F0" w:rsidR="00B817A5" w:rsidRPr="007E657E" w:rsidRDefault="00B817A5" w:rsidP="00B817A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7E657E">
        <w:rPr>
          <w:rFonts w:ascii="Times New Roman" w:hAnsi="Times New Roman" w:cs="Times New Roman"/>
          <w:sz w:val="24"/>
          <w:szCs w:val="24"/>
          <w:lang w:val="uk-UA"/>
        </w:rPr>
        <w:t>Недопущення корупції</w:t>
      </w:r>
    </w:p>
    <w:p w14:paraId="3B2BB91D" w14:textId="47497D3B" w:rsidR="00B817A5" w:rsidRPr="007E657E" w:rsidRDefault="00B817A5" w:rsidP="00B817A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7E657E">
        <w:rPr>
          <w:rFonts w:ascii="Times New Roman" w:hAnsi="Times New Roman" w:cs="Times New Roman"/>
          <w:sz w:val="24"/>
          <w:szCs w:val="24"/>
          <w:lang w:val="uk-UA"/>
        </w:rPr>
        <w:t>Рівні права та гендерна рівність</w:t>
      </w:r>
    </w:p>
    <w:p w14:paraId="2629AD64" w14:textId="3C264005" w:rsidR="00B817A5" w:rsidRPr="007E657E" w:rsidRDefault="00B817A5" w:rsidP="00B817A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Захист </w:t>
      </w:r>
      <w:r w:rsidR="00941951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конфіденційної 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>інформації</w:t>
      </w:r>
    </w:p>
    <w:p w14:paraId="09557518" w14:textId="046C27C1" w:rsidR="00B817A5" w:rsidRPr="007E657E" w:rsidRDefault="00B817A5" w:rsidP="00B817A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7E657E">
        <w:rPr>
          <w:rFonts w:ascii="Times New Roman" w:hAnsi="Times New Roman" w:cs="Times New Roman"/>
          <w:sz w:val="24"/>
          <w:szCs w:val="24"/>
          <w:lang w:val="uk-UA"/>
        </w:rPr>
        <w:t>Конфлікт інтересів</w:t>
      </w:r>
    </w:p>
    <w:p w14:paraId="6C873158" w14:textId="4FCF91B4" w:rsidR="00B817A5" w:rsidRPr="007E657E" w:rsidRDefault="00B817A5" w:rsidP="00B817A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7E657E">
        <w:rPr>
          <w:rFonts w:ascii="Times New Roman" w:hAnsi="Times New Roman" w:cs="Times New Roman"/>
          <w:sz w:val="24"/>
          <w:szCs w:val="24"/>
          <w:lang w:val="uk-UA"/>
        </w:rPr>
        <w:t>Облік та звітність</w:t>
      </w:r>
    </w:p>
    <w:p w14:paraId="0EC8F49A" w14:textId="48613C54" w:rsidR="00B817A5" w:rsidRPr="007E657E" w:rsidRDefault="00B817A5" w:rsidP="00B817A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7E657E">
        <w:rPr>
          <w:rFonts w:ascii="Times New Roman" w:hAnsi="Times New Roman" w:cs="Times New Roman"/>
          <w:sz w:val="24"/>
          <w:szCs w:val="24"/>
          <w:lang w:val="uk-UA"/>
        </w:rPr>
        <w:t>Недопущення шахрайства</w:t>
      </w:r>
    </w:p>
    <w:p w14:paraId="1C9EF518" w14:textId="5D93249F" w:rsidR="00B817A5" w:rsidRPr="007E657E" w:rsidRDefault="00B817A5" w:rsidP="00B817A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7E657E">
        <w:rPr>
          <w:rFonts w:ascii="Times New Roman" w:hAnsi="Times New Roman" w:cs="Times New Roman"/>
          <w:sz w:val="24"/>
          <w:szCs w:val="24"/>
          <w:lang w:val="uk-UA"/>
        </w:rPr>
        <w:t>Ділові подарунки та гостинність</w:t>
      </w:r>
    </w:p>
    <w:p w14:paraId="7916F961" w14:textId="0767B4F2" w:rsidR="00705D7F" w:rsidRPr="007E657E" w:rsidRDefault="00B817A5" w:rsidP="00705D7F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7E657E">
        <w:rPr>
          <w:rFonts w:ascii="Times New Roman" w:hAnsi="Times New Roman" w:cs="Times New Roman"/>
          <w:sz w:val="24"/>
          <w:szCs w:val="24"/>
          <w:lang w:val="uk-UA"/>
        </w:rPr>
        <w:t>Взаємодія з контрагентами</w:t>
      </w:r>
    </w:p>
    <w:p w14:paraId="6F02046D" w14:textId="77777777" w:rsidR="00186FF5" w:rsidRPr="007E657E" w:rsidRDefault="00186FF5" w:rsidP="00186FF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22982A2" w14:textId="77777777" w:rsidR="0027646A" w:rsidRPr="007E657E" w:rsidRDefault="0027646A" w:rsidP="0027646A">
      <w:pPr>
        <w:pStyle w:val="a3"/>
        <w:numPr>
          <w:ilvl w:val="0"/>
          <w:numId w:val="3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E657E">
        <w:rPr>
          <w:rFonts w:ascii="Times New Roman" w:hAnsi="Times New Roman" w:cs="Times New Roman"/>
          <w:b/>
          <w:bCs/>
          <w:sz w:val="24"/>
          <w:szCs w:val="24"/>
          <w:lang w:val="uk-UA"/>
        </w:rPr>
        <w:t>Охорона здоров</w:t>
      </w:r>
      <w:r w:rsidRPr="007E657E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Pr="007E657E">
        <w:rPr>
          <w:rFonts w:ascii="Times New Roman" w:hAnsi="Times New Roman" w:cs="Times New Roman"/>
          <w:b/>
          <w:bCs/>
          <w:sz w:val="24"/>
          <w:szCs w:val="24"/>
          <w:lang w:val="uk-UA"/>
        </w:rPr>
        <w:t>я та безпека на робочому місці</w:t>
      </w:r>
    </w:p>
    <w:p w14:paraId="0169EE69" w14:textId="78801674" w:rsidR="00705D7F" w:rsidRPr="007E657E" w:rsidRDefault="00705D7F" w:rsidP="0025263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Ми дбаємо один про одного. Кожен співробітник </w:t>
      </w:r>
      <w:r w:rsidR="00195A60">
        <w:rPr>
          <w:rFonts w:ascii="Times New Roman" w:hAnsi="Times New Roman" w:cs="Times New Roman"/>
          <w:sz w:val="24"/>
          <w:szCs w:val="24"/>
          <w:lang w:val="uk-UA"/>
        </w:rPr>
        <w:t>Компанії</w:t>
      </w:r>
      <w:r w:rsidR="00696754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має право на негайні дії </w:t>
      </w:r>
      <w:r w:rsidR="00696754" w:rsidRPr="007E657E">
        <w:rPr>
          <w:rFonts w:ascii="Times New Roman" w:hAnsi="Times New Roman" w:cs="Times New Roman"/>
          <w:sz w:val="24"/>
          <w:szCs w:val="24"/>
          <w:lang w:val="uk-UA"/>
        </w:rPr>
        <w:t>з боку</w:t>
      </w:r>
      <w:r w:rsidR="00836F40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5A60">
        <w:rPr>
          <w:rFonts w:ascii="Times New Roman" w:hAnsi="Times New Roman" w:cs="Times New Roman"/>
          <w:sz w:val="24"/>
          <w:szCs w:val="24"/>
          <w:lang w:val="uk-UA"/>
        </w:rPr>
        <w:t>Компанії</w:t>
      </w:r>
      <w:r w:rsidR="00696754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для забезпечення </w:t>
      </w:r>
      <w:r w:rsidR="00696754" w:rsidRPr="007E657E">
        <w:rPr>
          <w:rFonts w:ascii="Times New Roman" w:hAnsi="Times New Roman" w:cs="Times New Roman"/>
          <w:sz w:val="24"/>
          <w:szCs w:val="24"/>
          <w:lang w:val="uk-UA"/>
        </w:rPr>
        <w:t>безпеки здоров’я та життя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>, незалежно від ролі, посади або</w:t>
      </w:r>
      <w:r w:rsidR="00696754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обсягу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відповідальності.</w:t>
      </w:r>
    </w:p>
    <w:p w14:paraId="57EBE279" w14:textId="32BBC21F" w:rsidR="00705D7F" w:rsidRDefault="00A3020C" w:rsidP="009D3D0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Компанія</w:t>
      </w:r>
      <w:r w:rsidR="0027646A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вживає всіх можливих заходів для забезпечення охорони праці та техніки безпеки </w:t>
      </w:r>
      <w:r w:rsidR="00696754" w:rsidRPr="007E657E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27646A" w:rsidRPr="007E657E">
        <w:rPr>
          <w:rFonts w:ascii="Times New Roman" w:hAnsi="Times New Roman" w:cs="Times New Roman"/>
          <w:sz w:val="24"/>
          <w:szCs w:val="24"/>
          <w:lang w:val="uk-UA"/>
        </w:rPr>
        <w:t>півробітників</w:t>
      </w:r>
      <w:r w:rsidR="0025263D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27646A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забезпеч</w:t>
      </w:r>
      <w:r w:rsidR="003A69B9">
        <w:rPr>
          <w:rFonts w:ascii="Times New Roman" w:hAnsi="Times New Roman" w:cs="Times New Roman"/>
          <w:sz w:val="24"/>
          <w:szCs w:val="24"/>
          <w:lang w:val="uk-UA"/>
        </w:rPr>
        <w:t>ує</w:t>
      </w:r>
      <w:r w:rsidR="0027646A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дотримання законодавчих вимог і стандартів з охорони праці й вимагає того ж від </w:t>
      </w:r>
      <w:r w:rsidR="003120CA" w:rsidRPr="007E657E">
        <w:rPr>
          <w:rFonts w:ascii="Times New Roman" w:hAnsi="Times New Roman" w:cs="Times New Roman"/>
          <w:sz w:val="24"/>
          <w:szCs w:val="24"/>
          <w:lang w:val="uk-UA"/>
        </w:rPr>
        <w:t>своїх контрагентів</w:t>
      </w:r>
      <w:r w:rsidR="0027646A" w:rsidRPr="007E657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120CA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Компанія</w:t>
      </w:r>
      <w:r w:rsidR="0027646A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створює і підтримує сучасну систему управління охороною праці, що відповідає міжнародним стандартам. </w:t>
      </w:r>
      <w:r>
        <w:rPr>
          <w:rFonts w:ascii="Times New Roman" w:hAnsi="Times New Roman" w:cs="Times New Roman"/>
          <w:sz w:val="24"/>
          <w:szCs w:val="24"/>
          <w:lang w:val="uk-UA"/>
        </w:rPr>
        <w:t>Керівництво</w:t>
      </w:r>
      <w:r w:rsidR="003120CA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Компанії</w:t>
      </w:r>
      <w:r w:rsidR="0027646A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бер</w:t>
      </w:r>
      <w:r w:rsidR="003120CA" w:rsidRPr="007E657E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27646A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на себе персональну </w:t>
      </w:r>
      <w:r w:rsidR="0027646A" w:rsidRPr="007E657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відповідальність за створення й підтримку безпечних і здорових умов праці, зниження й запобігання виробничому травматизму. </w:t>
      </w:r>
    </w:p>
    <w:p w14:paraId="590D09E5" w14:textId="77777777" w:rsidR="007B43B9" w:rsidRDefault="007B43B9" w:rsidP="009D3D0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E963C4" w14:textId="2419FE70" w:rsidR="007B43B9" w:rsidRPr="00A3020C" w:rsidRDefault="007B43B9" w:rsidP="007B43B9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3020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Використання майна та ресурсів </w:t>
      </w:r>
      <w:r w:rsidR="00A3020C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Компанії</w:t>
      </w:r>
    </w:p>
    <w:p w14:paraId="2F4AE0B2" w14:textId="77777777" w:rsidR="007B43B9" w:rsidRPr="00A3020C" w:rsidRDefault="007B43B9" w:rsidP="007B43B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363906" w14:textId="1F693B52" w:rsidR="007B43B9" w:rsidRPr="00A3020C" w:rsidRDefault="007B43B9" w:rsidP="00E66CB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020C">
        <w:rPr>
          <w:rFonts w:ascii="Times New Roman" w:hAnsi="Times New Roman" w:cs="Times New Roman"/>
          <w:sz w:val="24"/>
          <w:szCs w:val="24"/>
          <w:lang w:val="uk-UA"/>
        </w:rPr>
        <w:t>Всі</w:t>
      </w:r>
      <w:r w:rsidR="000853A7" w:rsidRPr="00A302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020C">
        <w:rPr>
          <w:rFonts w:ascii="Times New Roman" w:hAnsi="Times New Roman" w:cs="Times New Roman"/>
          <w:sz w:val="24"/>
          <w:szCs w:val="24"/>
          <w:lang w:val="uk-UA"/>
        </w:rPr>
        <w:t xml:space="preserve">співробітники </w:t>
      </w:r>
      <w:r w:rsidR="00A3020C">
        <w:rPr>
          <w:rFonts w:ascii="Times New Roman" w:hAnsi="Times New Roman" w:cs="Times New Roman"/>
          <w:sz w:val="24"/>
          <w:szCs w:val="24"/>
          <w:lang w:val="uk-UA"/>
        </w:rPr>
        <w:t>Компанії</w:t>
      </w:r>
      <w:r w:rsidRPr="00A3020C">
        <w:rPr>
          <w:rFonts w:ascii="Times New Roman" w:hAnsi="Times New Roman" w:cs="Times New Roman"/>
          <w:sz w:val="24"/>
          <w:szCs w:val="24"/>
          <w:lang w:val="uk-UA"/>
        </w:rPr>
        <w:t xml:space="preserve"> зобов’язані дбайливо ставитися до ресурсів </w:t>
      </w:r>
      <w:r w:rsidR="00FD5561">
        <w:rPr>
          <w:rFonts w:ascii="Times New Roman" w:hAnsi="Times New Roman" w:cs="Times New Roman"/>
          <w:sz w:val="24"/>
          <w:szCs w:val="24"/>
          <w:lang w:val="uk-UA"/>
        </w:rPr>
        <w:t>Компанії</w:t>
      </w:r>
      <w:r w:rsidRPr="00A3020C">
        <w:rPr>
          <w:rFonts w:ascii="Times New Roman" w:hAnsi="Times New Roman" w:cs="Times New Roman"/>
          <w:sz w:val="24"/>
          <w:szCs w:val="24"/>
          <w:lang w:val="uk-UA"/>
        </w:rPr>
        <w:t xml:space="preserve"> і ефективно їх використовувати. Ресурси </w:t>
      </w:r>
      <w:r w:rsidR="007B0263" w:rsidRPr="00A302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5561">
        <w:rPr>
          <w:rFonts w:ascii="Times New Roman" w:hAnsi="Times New Roman" w:cs="Times New Roman"/>
          <w:sz w:val="24"/>
          <w:szCs w:val="24"/>
          <w:lang w:val="uk-UA"/>
        </w:rPr>
        <w:t>Компанії</w:t>
      </w:r>
      <w:r w:rsidR="007B0263" w:rsidRPr="00A302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5D0F" w:rsidRPr="00A302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020C">
        <w:rPr>
          <w:rFonts w:ascii="Times New Roman" w:hAnsi="Times New Roman" w:cs="Times New Roman"/>
          <w:sz w:val="24"/>
          <w:szCs w:val="24"/>
          <w:lang w:val="uk-UA"/>
        </w:rPr>
        <w:t>– матеріальні активи (наприклад, рухоме та нерухоме майно, кошти тощо) і нематеріальні активи</w:t>
      </w:r>
      <w:r w:rsidR="00D25D0F" w:rsidRPr="00A3020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37E4291" w14:textId="6C778259" w:rsidR="000853A7" w:rsidRPr="00A3020C" w:rsidRDefault="00E66CB4" w:rsidP="00E66CB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020C">
        <w:rPr>
          <w:rFonts w:ascii="Times New Roman" w:hAnsi="Times New Roman" w:cs="Times New Roman"/>
          <w:sz w:val="24"/>
          <w:szCs w:val="24"/>
          <w:lang w:val="uk-UA"/>
        </w:rPr>
        <w:t xml:space="preserve">Співробітники </w:t>
      </w:r>
      <w:r w:rsidR="00FD5561">
        <w:rPr>
          <w:rFonts w:ascii="Times New Roman" w:hAnsi="Times New Roman" w:cs="Times New Roman"/>
          <w:sz w:val="24"/>
          <w:szCs w:val="24"/>
          <w:lang w:val="uk-UA"/>
        </w:rPr>
        <w:t>Компанії</w:t>
      </w:r>
      <w:r w:rsidRPr="00A3020C">
        <w:rPr>
          <w:rFonts w:ascii="Times New Roman" w:hAnsi="Times New Roman" w:cs="Times New Roman"/>
          <w:sz w:val="24"/>
          <w:szCs w:val="24"/>
          <w:lang w:val="uk-UA"/>
        </w:rPr>
        <w:t xml:space="preserve"> повинні берегти його активи</w:t>
      </w:r>
      <w:r w:rsidR="000853A7" w:rsidRPr="00A3020C">
        <w:rPr>
          <w:rFonts w:ascii="Times New Roman" w:hAnsi="Times New Roman" w:cs="Times New Roman"/>
          <w:sz w:val="24"/>
          <w:szCs w:val="24"/>
          <w:lang w:val="uk-UA"/>
        </w:rPr>
        <w:t>, підвищу</w:t>
      </w:r>
      <w:r w:rsidRPr="00A3020C">
        <w:rPr>
          <w:rFonts w:ascii="Times New Roman" w:hAnsi="Times New Roman" w:cs="Times New Roman"/>
          <w:sz w:val="24"/>
          <w:szCs w:val="24"/>
          <w:lang w:val="uk-UA"/>
        </w:rPr>
        <w:t>вати</w:t>
      </w:r>
      <w:r w:rsidR="000853A7" w:rsidRPr="00A3020C">
        <w:rPr>
          <w:rFonts w:ascii="Times New Roman" w:hAnsi="Times New Roman" w:cs="Times New Roman"/>
          <w:sz w:val="24"/>
          <w:szCs w:val="24"/>
          <w:lang w:val="uk-UA"/>
        </w:rPr>
        <w:t xml:space="preserve"> їх ефективність, дбайливо стави</w:t>
      </w:r>
      <w:r w:rsidRPr="00A3020C">
        <w:rPr>
          <w:rFonts w:ascii="Times New Roman" w:hAnsi="Times New Roman" w:cs="Times New Roman"/>
          <w:sz w:val="24"/>
          <w:szCs w:val="24"/>
          <w:lang w:val="uk-UA"/>
        </w:rPr>
        <w:t>тися</w:t>
      </w:r>
      <w:r w:rsidR="000853A7" w:rsidRPr="00A3020C">
        <w:rPr>
          <w:rFonts w:ascii="Times New Roman" w:hAnsi="Times New Roman" w:cs="Times New Roman"/>
          <w:sz w:val="24"/>
          <w:szCs w:val="24"/>
          <w:lang w:val="uk-UA"/>
        </w:rPr>
        <w:t xml:space="preserve"> до грошових і матеріальних ресурсів</w:t>
      </w:r>
      <w:r w:rsidRPr="00A3020C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0853A7" w:rsidRPr="00A3020C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інформації. Інтереси </w:t>
      </w:r>
      <w:r w:rsidR="000D6A2B" w:rsidRPr="00A3020C">
        <w:rPr>
          <w:rFonts w:ascii="Times New Roman" w:hAnsi="Times New Roman" w:cs="Times New Roman"/>
          <w:sz w:val="24"/>
          <w:szCs w:val="24"/>
          <w:lang w:val="uk-UA"/>
        </w:rPr>
        <w:t xml:space="preserve">та ресурси </w:t>
      </w:r>
      <w:r w:rsidR="00FD5561">
        <w:rPr>
          <w:rFonts w:ascii="Times New Roman" w:hAnsi="Times New Roman" w:cs="Times New Roman"/>
          <w:sz w:val="24"/>
          <w:szCs w:val="24"/>
          <w:lang w:val="uk-UA"/>
        </w:rPr>
        <w:t>Компанії</w:t>
      </w:r>
      <w:r w:rsidR="000853A7" w:rsidRPr="00A302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1B6D" w:rsidRPr="00A3020C">
        <w:rPr>
          <w:rFonts w:ascii="Times New Roman" w:hAnsi="Times New Roman" w:cs="Times New Roman"/>
          <w:sz w:val="24"/>
          <w:szCs w:val="24"/>
          <w:lang w:val="uk-UA"/>
        </w:rPr>
        <w:t xml:space="preserve">мають високий </w:t>
      </w:r>
      <w:r w:rsidR="000853A7" w:rsidRPr="00A3020C">
        <w:rPr>
          <w:rFonts w:ascii="Times New Roman" w:hAnsi="Times New Roman" w:cs="Times New Roman"/>
          <w:sz w:val="24"/>
          <w:szCs w:val="24"/>
          <w:lang w:val="uk-UA"/>
        </w:rPr>
        <w:t xml:space="preserve">пріоритет. Кожен </w:t>
      </w:r>
      <w:r w:rsidR="007D1B6D" w:rsidRPr="00A3020C">
        <w:rPr>
          <w:rFonts w:ascii="Times New Roman" w:hAnsi="Times New Roman" w:cs="Times New Roman"/>
          <w:sz w:val="24"/>
          <w:szCs w:val="24"/>
          <w:lang w:val="uk-UA"/>
        </w:rPr>
        <w:t>його співробітник</w:t>
      </w:r>
      <w:r w:rsidR="000853A7" w:rsidRPr="00A3020C">
        <w:rPr>
          <w:rFonts w:ascii="Times New Roman" w:hAnsi="Times New Roman" w:cs="Times New Roman"/>
          <w:sz w:val="24"/>
          <w:szCs w:val="24"/>
          <w:lang w:val="uk-UA"/>
        </w:rPr>
        <w:t xml:space="preserve"> особисто відповідає за</w:t>
      </w:r>
      <w:r w:rsidR="007D1B6D" w:rsidRPr="00A3020C">
        <w:rPr>
          <w:rFonts w:ascii="Times New Roman" w:hAnsi="Times New Roman" w:cs="Times New Roman"/>
          <w:sz w:val="24"/>
          <w:szCs w:val="24"/>
          <w:lang w:val="uk-UA"/>
        </w:rPr>
        <w:t xml:space="preserve"> їх</w:t>
      </w:r>
      <w:r w:rsidR="000853A7" w:rsidRPr="00A3020C">
        <w:rPr>
          <w:rFonts w:ascii="Times New Roman" w:hAnsi="Times New Roman" w:cs="Times New Roman"/>
          <w:sz w:val="24"/>
          <w:szCs w:val="24"/>
          <w:lang w:val="uk-UA"/>
        </w:rPr>
        <w:t xml:space="preserve"> раціональне, ефективне використання й захист.</w:t>
      </w:r>
    </w:p>
    <w:p w14:paraId="1D366A62" w14:textId="2F45F6E7" w:rsidR="007B43B9" w:rsidRPr="00A3020C" w:rsidRDefault="00CE4B8E" w:rsidP="007B43B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020C">
        <w:rPr>
          <w:rFonts w:ascii="Times New Roman" w:hAnsi="Times New Roman" w:cs="Times New Roman"/>
          <w:sz w:val="24"/>
          <w:szCs w:val="24"/>
          <w:lang w:val="uk-UA"/>
        </w:rPr>
        <w:t>Недопустимими діями</w:t>
      </w:r>
      <w:r w:rsidR="007B43B9" w:rsidRPr="00A3020C">
        <w:rPr>
          <w:rFonts w:ascii="Times New Roman" w:hAnsi="Times New Roman" w:cs="Times New Roman"/>
          <w:sz w:val="24"/>
          <w:szCs w:val="24"/>
          <w:lang w:val="uk-UA"/>
        </w:rPr>
        <w:t xml:space="preserve"> в галузі використання </w:t>
      </w:r>
      <w:r w:rsidRPr="00A3020C">
        <w:rPr>
          <w:rFonts w:ascii="Times New Roman" w:hAnsi="Times New Roman" w:cs="Times New Roman"/>
          <w:sz w:val="24"/>
          <w:szCs w:val="24"/>
          <w:lang w:val="uk-UA"/>
        </w:rPr>
        <w:t>майна і р</w:t>
      </w:r>
      <w:r w:rsidR="007B43B9" w:rsidRPr="00A3020C">
        <w:rPr>
          <w:rFonts w:ascii="Times New Roman" w:hAnsi="Times New Roman" w:cs="Times New Roman"/>
          <w:sz w:val="24"/>
          <w:szCs w:val="24"/>
          <w:lang w:val="uk-UA"/>
        </w:rPr>
        <w:t xml:space="preserve">есурсів </w:t>
      </w:r>
      <w:r w:rsidR="00FD5561">
        <w:rPr>
          <w:rFonts w:ascii="Times New Roman" w:hAnsi="Times New Roman" w:cs="Times New Roman"/>
          <w:sz w:val="24"/>
          <w:szCs w:val="24"/>
          <w:lang w:val="uk-UA"/>
        </w:rPr>
        <w:t>Компанії</w:t>
      </w:r>
      <w:r w:rsidR="007B43B9" w:rsidRPr="00A3020C">
        <w:rPr>
          <w:rFonts w:ascii="Times New Roman" w:hAnsi="Times New Roman" w:cs="Times New Roman"/>
          <w:sz w:val="24"/>
          <w:szCs w:val="24"/>
          <w:lang w:val="uk-UA"/>
        </w:rPr>
        <w:t xml:space="preserve"> є такі дії </w:t>
      </w:r>
      <w:r w:rsidRPr="00A3020C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7B43B9" w:rsidRPr="00A3020C">
        <w:rPr>
          <w:rFonts w:ascii="Times New Roman" w:hAnsi="Times New Roman" w:cs="Times New Roman"/>
          <w:sz w:val="24"/>
          <w:szCs w:val="24"/>
          <w:lang w:val="uk-UA"/>
        </w:rPr>
        <w:t>півробітників:</w:t>
      </w:r>
    </w:p>
    <w:p w14:paraId="0C62D9EC" w14:textId="044EFCF8" w:rsidR="007B43B9" w:rsidRPr="00A3020C" w:rsidRDefault="007B43B9" w:rsidP="007B43B9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020C">
        <w:rPr>
          <w:rFonts w:ascii="Times New Roman" w:hAnsi="Times New Roman" w:cs="Times New Roman"/>
          <w:sz w:val="24"/>
          <w:szCs w:val="24"/>
          <w:lang w:val="uk-UA"/>
        </w:rPr>
        <w:t xml:space="preserve">Використання </w:t>
      </w:r>
      <w:r w:rsidR="00974998" w:rsidRPr="00A3020C">
        <w:rPr>
          <w:rFonts w:ascii="Times New Roman" w:hAnsi="Times New Roman" w:cs="Times New Roman"/>
          <w:sz w:val="24"/>
          <w:szCs w:val="24"/>
          <w:lang w:val="uk-UA"/>
        </w:rPr>
        <w:t xml:space="preserve">службових </w:t>
      </w:r>
      <w:r w:rsidRPr="00A3020C">
        <w:rPr>
          <w:rFonts w:ascii="Times New Roman" w:hAnsi="Times New Roman" w:cs="Times New Roman"/>
          <w:sz w:val="24"/>
          <w:szCs w:val="24"/>
          <w:lang w:val="uk-UA"/>
        </w:rPr>
        <w:t>приміщень, транспорту, офісної техніки</w:t>
      </w:r>
      <w:r w:rsidR="00974998" w:rsidRPr="00A3020C">
        <w:rPr>
          <w:rFonts w:ascii="Times New Roman" w:hAnsi="Times New Roman" w:cs="Times New Roman"/>
          <w:sz w:val="24"/>
          <w:szCs w:val="24"/>
          <w:lang w:val="uk-UA"/>
        </w:rPr>
        <w:t xml:space="preserve">, канцелярії </w:t>
      </w:r>
      <w:r w:rsidRPr="00A3020C">
        <w:rPr>
          <w:rFonts w:ascii="Times New Roman" w:hAnsi="Times New Roman" w:cs="Times New Roman"/>
          <w:sz w:val="24"/>
          <w:szCs w:val="24"/>
          <w:lang w:val="uk-UA"/>
        </w:rPr>
        <w:t xml:space="preserve">й іншого майна </w:t>
      </w:r>
      <w:r w:rsidR="00FD5561">
        <w:rPr>
          <w:rFonts w:ascii="Times New Roman" w:hAnsi="Times New Roman" w:cs="Times New Roman"/>
          <w:sz w:val="24"/>
          <w:szCs w:val="24"/>
          <w:lang w:val="uk-UA"/>
        </w:rPr>
        <w:t>Компанії</w:t>
      </w:r>
      <w:r w:rsidRPr="00A302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4998" w:rsidRPr="00A3020C">
        <w:rPr>
          <w:rFonts w:ascii="Times New Roman" w:hAnsi="Times New Roman" w:cs="Times New Roman"/>
          <w:sz w:val="24"/>
          <w:szCs w:val="24"/>
          <w:lang w:val="uk-UA"/>
        </w:rPr>
        <w:t>у власних інтересах та заради отримання власної вигоди</w:t>
      </w:r>
      <w:r w:rsidRPr="00A3020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A5266BC" w14:textId="7D41F763" w:rsidR="007B43B9" w:rsidRPr="00A3020C" w:rsidRDefault="007B43B9" w:rsidP="007B43B9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020C">
        <w:rPr>
          <w:rFonts w:ascii="Times New Roman" w:hAnsi="Times New Roman" w:cs="Times New Roman"/>
          <w:sz w:val="24"/>
          <w:szCs w:val="24"/>
          <w:lang w:val="uk-UA"/>
        </w:rPr>
        <w:t xml:space="preserve">Нераціональне використання коштів, робочого часу та інших </w:t>
      </w:r>
      <w:r w:rsidR="00DF1106" w:rsidRPr="00A3020C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A3020C">
        <w:rPr>
          <w:rFonts w:ascii="Times New Roman" w:hAnsi="Times New Roman" w:cs="Times New Roman"/>
          <w:sz w:val="24"/>
          <w:szCs w:val="24"/>
          <w:lang w:val="uk-UA"/>
        </w:rPr>
        <w:t>есурсів</w:t>
      </w:r>
      <w:r w:rsidR="00974998" w:rsidRPr="00A302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5561">
        <w:rPr>
          <w:rFonts w:ascii="Times New Roman" w:hAnsi="Times New Roman" w:cs="Times New Roman"/>
          <w:sz w:val="24"/>
          <w:szCs w:val="24"/>
          <w:lang w:val="uk-UA"/>
        </w:rPr>
        <w:t>Компанії</w:t>
      </w:r>
      <w:r w:rsidRPr="00A3020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BF359FB" w14:textId="6F642F6B" w:rsidR="007B43B9" w:rsidRPr="00A3020C" w:rsidRDefault="007B43B9" w:rsidP="007B43B9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020C">
        <w:rPr>
          <w:rFonts w:ascii="Times New Roman" w:hAnsi="Times New Roman" w:cs="Times New Roman"/>
          <w:sz w:val="24"/>
          <w:szCs w:val="24"/>
          <w:lang w:val="uk-UA"/>
        </w:rPr>
        <w:t>Розкрадання, фіктивні списання, а також приховування інформації про подібні факти;</w:t>
      </w:r>
    </w:p>
    <w:p w14:paraId="344C3106" w14:textId="3CFF20A6" w:rsidR="007B43B9" w:rsidRPr="00A3020C" w:rsidRDefault="007B43B9" w:rsidP="007B43B9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020C">
        <w:rPr>
          <w:rFonts w:ascii="Times New Roman" w:hAnsi="Times New Roman" w:cs="Times New Roman"/>
          <w:sz w:val="24"/>
          <w:szCs w:val="24"/>
          <w:lang w:val="uk-UA"/>
        </w:rPr>
        <w:t xml:space="preserve">Недбале поводження, яке може призвести до пошкодження, або навмисне псування </w:t>
      </w:r>
      <w:r w:rsidR="00974998" w:rsidRPr="00A3020C">
        <w:rPr>
          <w:rFonts w:ascii="Times New Roman" w:hAnsi="Times New Roman" w:cs="Times New Roman"/>
          <w:sz w:val="24"/>
          <w:szCs w:val="24"/>
          <w:lang w:val="uk-UA"/>
        </w:rPr>
        <w:t xml:space="preserve">матеріальних активів </w:t>
      </w:r>
      <w:r w:rsidR="00FD5561">
        <w:rPr>
          <w:rFonts w:ascii="Times New Roman" w:hAnsi="Times New Roman" w:cs="Times New Roman"/>
          <w:sz w:val="24"/>
          <w:szCs w:val="24"/>
          <w:lang w:val="uk-UA"/>
        </w:rPr>
        <w:t>Компанії</w:t>
      </w:r>
      <w:r w:rsidRPr="00A3020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8903441" w14:textId="5D5ACD6D" w:rsidR="007B43B9" w:rsidRPr="00A3020C" w:rsidRDefault="00FD5561" w:rsidP="0097499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Компанія </w:t>
      </w:r>
      <w:r w:rsidR="007B43B9" w:rsidRPr="00A3020C">
        <w:rPr>
          <w:rFonts w:ascii="Times New Roman" w:hAnsi="Times New Roman" w:cs="Times New Roman"/>
          <w:sz w:val="24"/>
          <w:szCs w:val="24"/>
          <w:lang w:val="uk-UA"/>
        </w:rPr>
        <w:t xml:space="preserve">забороняє використання </w:t>
      </w:r>
      <w:r>
        <w:rPr>
          <w:rFonts w:ascii="Times New Roman" w:hAnsi="Times New Roman" w:cs="Times New Roman"/>
          <w:sz w:val="24"/>
          <w:szCs w:val="24"/>
          <w:lang w:val="uk-UA"/>
        </w:rPr>
        <w:t>її</w:t>
      </w:r>
      <w:r w:rsidR="007B43B9" w:rsidRPr="00A3020C">
        <w:rPr>
          <w:rFonts w:ascii="Times New Roman" w:hAnsi="Times New Roman" w:cs="Times New Roman"/>
          <w:sz w:val="24"/>
          <w:szCs w:val="24"/>
          <w:lang w:val="uk-UA"/>
        </w:rPr>
        <w:t xml:space="preserve"> імені й репутації з метою отримання особистої вигоди.</w:t>
      </w:r>
    </w:p>
    <w:p w14:paraId="42130B1B" w14:textId="77777777" w:rsidR="007B43B9" w:rsidRPr="007E657E" w:rsidRDefault="007B43B9" w:rsidP="009D3D0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2C20CB" w14:textId="5AF3D0CF" w:rsidR="00705D7F" w:rsidRPr="007E657E" w:rsidRDefault="00B93DD7" w:rsidP="009D3D0C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57E">
        <w:rPr>
          <w:rFonts w:ascii="Times New Roman" w:hAnsi="Times New Roman" w:cs="Times New Roman"/>
          <w:b/>
          <w:bCs/>
          <w:sz w:val="24"/>
          <w:szCs w:val="24"/>
          <w:lang w:val="uk-UA"/>
        </w:rPr>
        <w:t>Екологія та довкілля</w:t>
      </w:r>
    </w:p>
    <w:p w14:paraId="7B078FD4" w14:textId="0AE6A62F" w:rsidR="00A4388C" w:rsidRPr="007E657E" w:rsidRDefault="00D63BD7" w:rsidP="00705D7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Компанія</w:t>
      </w:r>
      <w:r w:rsidR="00705D7F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відповідально стави</w:t>
      </w:r>
      <w:r w:rsidR="00B93DD7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ться </w:t>
      </w:r>
      <w:r w:rsidR="00705D7F" w:rsidRPr="007E657E">
        <w:rPr>
          <w:rFonts w:ascii="Times New Roman" w:hAnsi="Times New Roman" w:cs="Times New Roman"/>
          <w:sz w:val="24"/>
          <w:szCs w:val="24"/>
          <w:lang w:val="uk-UA"/>
        </w:rPr>
        <w:t>до збереження навколишнього середовища</w:t>
      </w:r>
      <w:r w:rsidR="00B93DD7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та природних ресурсів</w:t>
      </w:r>
      <w:r w:rsidR="00705D7F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r w:rsidR="00A4388C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сучасного суспільства та </w:t>
      </w:r>
      <w:r w:rsidR="00705D7F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майбутніх поколінь. </w:t>
      </w:r>
    </w:p>
    <w:p w14:paraId="4606D1F1" w14:textId="77777777" w:rsidR="00A4388C" w:rsidRPr="007E657E" w:rsidRDefault="00705D7F" w:rsidP="00705D7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Ми дотримуємось таких принципів у сфері охорони навколишнього середовища: </w:t>
      </w:r>
    </w:p>
    <w:p w14:paraId="0F03134D" w14:textId="77777777" w:rsidR="00A4388C" w:rsidRPr="007E657E" w:rsidRDefault="00705D7F" w:rsidP="00A4388C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відповідальність перед </w:t>
      </w:r>
      <w:r w:rsidR="00A4388C" w:rsidRPr="007E657E">
        <w:rPr>
          <w:rFonts w:ascii="Times New Roman" w:hAnsi="Times New Roman" w:cs="Times New Roman"/>
          <w:sz w:val="24"/>
          <w:szCs w:val="24"/>
          <w:lang w:val="uk-UA"/>
        </w:rPr>
        <w:t>громадами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у регіонах присутності/діяльності в частині охорони навколишнього середовища; </w:t>
      </w:r>
    </w:p>
    <w:p w14:paraId="566ECC5A" w14:textId="77777777" w:rsidR="00A4388C" w:rsidRPr="007E657E" w:rsidRDefault="00705D7F" w:rsidP="00A4388C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раціональне використання природних ресурсів, підтримання проектів з охорони навколишнього середовища; </w:t>
      </w:r>
    </w:p>
    <w:p w14:paraId="27B79C7B" w14:textId="74B02BD2" w:rsidR="00A4388C" w:rsidRPr="007E657E" w:rsidRDefault="00705D7F" w:rsidP="00A4388C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sz w:val="24"/>
          <w:szCs w:val="24"/>
          <w:lang w:val="uk-UA"/>
        </w:rPr>
        <w:t>усвідомлена і відповідальна проектна діяльність – реалізація проектів</w:t>
      </w:r>
      <w:r w:rsidR="00A4388C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та ініціатив </w:t>
      </w:r>
      <w:r w:rsidR="00D93DC5">
        <w:rPr>
          <w:rFonts w:ascii="Times New Roman" w:hAnsi="Times New Roman" w:cs="Times New Roman"/>
          <w:sz w:val="24"/>
          <w:szCs w:val="24"/>
          <w:lang w:val="uk-UA"/>
        </w:rPr>
        <w:t>Компанії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оцінки впливу на навколишнє середовище; </w:t>
      </w:r>
    </w:p>
    <w:p w14:paraId="69E4A7D0" w14:textId="77777777" w:rsidR="00A4388C" w:rsidRPr="007E657E" w:rsidRDefault="00705D7F" w:rsidP="00A4388C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раціональне і збалансоване використання природних ресурсів; </w:t>
      </w:r>
    </w:p>
    <w:p w14:paraId="0F5C1BDF" w14:textId="122B0342" w:rsidR="00705D7F" w:rsidRPr="007E657E" w:rsidRDefault="00705D7F" w:rsidP="00A4388C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sz w:val="24"/>
          <w:szCs w:val="24"/>
          <w:lang w:val="uk-UA"/>
        </w:rPr>
        <w:t>дотримання вимог законодавства України та міжнародних стандартів у галузі екології та охорони навколишнього середовища</w:t>
      </w:r>
      <w:r w:rsidR="00A4388C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та вимога такого дотримання від контрагентів та партнерів </w:t>
      </w:r>
      <w:r w:rsidR="00D63BD7">
        <w:rPr>
          <w:rFonts w:ascii="Times New Roman" w:hAnsi="Times New Roman" w:cs="Times New Roman"/>
          <w:sz w:val="24"/>
          <w:szCs w:val="24"/>
          <w:lang w:val="uk-UA"/>
        </w:rPr>
        <w:t>Компанії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587231A" w14:textId="77777777" w:rsidR="009D3D0C" w:rsidRPr="007E657E" w:rsidRDefault="009D3D0C" w:rsidP="009D3D0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B79612" w14:textId="26C5C5DD" w:rsidR="009D3D0C" w:rsidRPr="007E657E" w:rsidRDefault="009D3D0C" w:rsidP="00023CD1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b/>
          <w:bCs/>
          <w:sz w:val="24"/>
          <w:szCs w:val="24"/>
          <w:lang w:val="uk-UA"/>
        </w:rPr>
        <w:t>Недопущення корупції</w:t>
      </w:r>
    </w:p>
    <w:p w14:paraId="714F118F" w14:textId="2CD76B54" w:rsidR="009D3D0C" w:rsidRPr="007E657E" w:rsidRDefault="009D3D0C" w:rsidP="009D3D0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У своїй діяльності </w:t>
      </w:r>
      <w:r w:rsidR="00D63BD7">
        <w:rPr>
          <w:rFonts w:ascii="Times New Roman" w:hAnsi="Times New Roman" w:cs="Times New Roman"/>
          <w:sz w:val="24"/>
          <w:szCs w:val="24"/>
          <w:lang w:val="uk-UA"/>
        </w:rPr>
        <w:t>Компанія</w:t>
      </w:r>
      <w:r w:rsidR="00023CD1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керується принципом нульової толерантності до будь-яких проявів корупції та підкупу.</w:t>
      </w:r>
    </w:p>
    <w:p w14:paraId="17728DD3" w14:textId="6EE1432E" w:rsidR="009D3D0C" w:rsidRPr="007E657E" w:rsidRDefault="00023CD1" w:rsidP="009D3D0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Співробітникам заборонено </w:t>
      </w:r>
      <w:r w:rsidR="009D3D0C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обіцяти, пропонувати або давати винагороди у вигляді грошей, майна, матеріальних цінностей або послуг державним службовцям і пов’язаним із ними особам із метою </w:t>
      </w:r>
      <w:r w:rsidR="009D3D0C" w:rsidRPr="007E657E">
        <w:rPr>
          <w:rFonts w:ascii="Times New Roman" w:hAnsi="Times New Roman" w:cs="Times New Roman"/>
          <w:sz w:val="24"/>
          <w:szCs w:val="24"/>
          <w:lang w:val="uk-UA"/>
        </w:rPr>
        <w:lastRenderedPageBreak/>
        <w:t>одержання або збереження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будь-яких</w:t>
      </w:r>
      <w:r w:rsidR="009D3D0C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переваг. </w:t>
      </w:r>
      <w:r w:rsidR="00D63BD7">
        <w:rPr>
          <w:rFonts w:ascii="Times New Roman" w:hAnsi="Times New Roman" w:cs="Times New Roman"/>
          <w:sz w:val="24"/>
          <w:szCs w:val="24"/>
          <w:lang w:val="uk-UA"/>
        </w:rPr>
        <w:t>Компанія</w:t>
      </w:r>
      <w:r w:rsidR="009D3D0C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також забороняє надання плати державним службовцям і пов’язаним із ними особам з метою прискорення процедур, пов’язаних із отриманням дозвільних документів, спрощенням формальностей або отриманням інших переваг.</w:t>
      </w:r>
    </w:p>
    <w:p w14:paraId="45E7E554" w14:textId="0B75E16A" w:rsidR="00987C39" w:rsidRPr="007E657E" w:rsidRDefault="00987C39" w:rsidP="00A14B78">
      <w:pPr>
        <w:pStyle w:val="a3"/>
        <w:numPr>
          <w:ilvl w:val="0"/>
          <w:numId w:val="3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E657E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Рівні права та гендерна рівність</w:t>
      </w:r>
    </w:p>
    <w:p w14:paraId="65092611" w14:textId="43CEC9B3" w:rsidR="00274D20" w:rsidRPr="007E657E" w:rsidRDefault="00D63BD7" w:rsidP="00B908B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Компанія</w:t>
      </w:r>
      <w:r w:rsidR="00274D20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реалізує заходи </w:t>
      </w:r>
      <w:r w:rsidR="00A14B78" w:rsidRPr="007E657E">
        <w:rPr>
          <w:rFonts w:ascii="Times New Roman" w:hAnsi="Times New Roman" w:cs="Times New Roman"/>
          <w:sz w:val="24"/>
          <w:szCs w:val="24"/>
          <w:lang w:val="uk-UA"/>
        </w:rPr>
        <w:t>щодо з</w:t>
      </w:r>
      <w:r w:rsidR="00274D20" w:rsidRPr="007E657E">
        <w:rPr>
          <w:rFonts w:ascii="Times New Roman" w:hAnsi="Times New Roman" w:cs="Times New Roman"/>
          <w:sz w:val="24"/>
          <w:szCs w:val="24"/>
          <w:lang w:val="uk-UA"/>
        </w:rPr>
        <w:t>абезпечення свідомості ґендерної рівності, ненасильницької поведінки, взаємоповаги та рівного розподілу професійних обов'язків між жінками та чоловіками</w:t>
      </w:r>
      <w:r w:rsidR="00A14B78" w:rsidRPr="007E657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D76F7B1" w14:textId="26160F37" w:rsidR="00274D20" w:rsidRPr="007E657E" w:rsidRDefault="00274D20" w:rsidP="00FE09B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Гендерна </w:t>
      </w:r>
      <w:r w:rsidR="00A14B78" w:rsidRPr="007E657E">
        <w:rPr>
          <w:rFonts w:ascii="Times New Roman" w:hAnsi="Times New Roman" w:cs="Times New Roman"/>
          <w:sz w:val="24"/>
          <w:szCs w:val="24"/>
          <w:lang w:val="uk-UA"/>
        </w:rPr>
        <w:t>рівність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означає підхід, що враховує ті специфічні соціальні, культурні, економічні та політичні контексти, в яких живуть жінки і чоловіки. </w:t>
      </w:r>
      <w:r w:rsidR="00D63BD7">
        <w:rPr>
          <w:rFonts w:ascii="Times New Roman" w:hAnsi="Times New Roman" w:cs="Times New Roman"/>
          <w:sz w:val="24"/>
          <w:szCs w:val="24"/>
          <w:lang w:val="uk-UA"/>
        </w:rPr>
        <w:t>Компанія</w:t>
      </w:r>
      <w:r w:rsidR="00B908BE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своїй діяльності використовує </w:t>
      </w:r>
      <w:r w:rsidR="00B908BE" w:rsidRPr="007E657E">
        <w:rPr>
          <w:rFonts w:ascii="Times New Roman" w:hAnsi="Times New Roman" w:cs="Times New Roman"/>
          <w:sz w:val="24"/>
          <w:szCs w:val="24"/>
          <w:lang w:val="uk-UA"/>
        </w:rPr>
        <w:t>підходи та принципи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>, метою як</w:t>
      </w:r>
      <w:r w:rsidR="00B908BE" w:rsidRPr="007E657E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є зменшення гендерної нерівності та дискримінації. </w:t>
      </w:r>
      <w:r w:rsidR="00651A51">
        <w:rPr>
          <w:rFonts w:ascii="Times New Roman" w:hAnsi="Times New Roman" w:cs="Times New Roman"/>
          <w:sz w:val="24"/>
          <w:szCs w:val="24"/>
          <w:lang w:val="uk-UA"/>
        </w:rPr>
        <w:t>Компанія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декларує рівність можливостей і повагу для співробітників, кандидатів, </w:t>
      </w:r>
      <w:r w:rsidR="00B908BE" w:rsidRPr="007E657E">
        <w:rPr>
          <w:rFonts w:ascii="Times New Roman" w:hAnsi="Times New Roman" w:cs="Times New Roman"/>
          <w:sz w:val="24"/>
          <w:szCs w:val="24"/>
          <w:lang w:val="uk-UA"/>
        </w:rPr>
        <w:t>представників партнерів та контрагентів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незалежно від статі чи/або гендеру. </w:t>
      </w:r>
    </w:p>
    <w:p w14:paraId="014412E6" w14:textId="40E76956" w:rsidR="008D7ED0" w:rsidRPr="007E657E" w:rsidRDefault="00651A51" w:rsidP="00FE09B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Компанія </w:t>
      </w:r>
      <w:r w:rsidR="008D7ED0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дотримується трудового законодавства України та заявляє про неприпустимість дискримінації на підставі ознак: </w:t>
      </w:r>
    </w:p>
    <w:p w14:paraId="27F2F53B" w14:textId="3B523DDB" w:rsidR="008D7ED0" w:rsidRPr="007E657E" w:rsidRDefault="008D7ED0" w:rsidP="00FE09B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9A45D2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таті; </w:t>
      </w:r>
    </w:p>
    <w:p w14:paraId="2DC7585F" w14:textId="0F06865C" w:rsidR="008D7ED0" w:rsidRPr="007E657E" w:rsidRDefault="008D7ED0" w:rsidP="00FE09B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9A45D2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аціональності; </w:t>
      </w:r>
    </w:p>
    <w:p w14:paraId="3D42E4DB" w14:textId="7B2395A0" w:rsidR="008D7ED0" w:rsidRPr="007E657E" w:rsidRDefault="008D7ED0" w:rsidP="00FE09B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9A45D2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ромадянства; </w:t>
      </w:r>
    </w:p>
    <w:p w14:paraId="5AFF5170" w14:textId="13DD13F5" w:rsidR="008D7ED0" w:rsidRPr="007E657E" w:rsidRDefault="008D7ED0" w:rsidP="00FE09B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9A45D2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аси; </w:t>
      </w:r>
    </w:p>
    <w:p w14:paraId="3FB52BDB" w14:textId="0A0B7A6F" w:rsidR="008D7ED0" w:rsidRPr="007E657E" w:rsidRDefault="008D7ED0" w:rsidP="00FE09B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9A45D2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іку; </w:t>
      </w:r>
    </w:p>
    <w:p w14:paraId="1C91A28C" w14:textId="33D93A60" w:rsidR="008D7ED0" w:rsidRPr="007E657E" w:rsidRDefault="008D7ED0" w:rsidP="00FE09B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9A45D2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елігійних переконань; </w:t>
      </w:r>
    </w:p>
    <w:p w14:paraId="4BD64678" w14:textId="58EB6472" w:rsidR="008D7ED0" w:rsidRPr="007E657E" w:rsidRDefault="008D7ED0" w:rsidP="00FE09B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9A45D2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олітичних переконань; </w:t>
      </w:r>
    </w:p>
    <w:p w14:paraId="519C57A7" w14:textId="408D4A36" w:rsidR="00274D20" w:rsidRPr="007E657E" w:rsidRDefault="008D7ED0" w:rsidP="008D7ED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9A45D2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>ексуальної орієнтації.</w:t>
      </w:r>
    </w:p>
    <w:p w14:paraId="01568522" w14:textId="495041FC" w:rsidR="00BB6500" w:rsidRPr="007E657E" w:rsidRDefault="00BB6500" w:rsidP="00BB6500">
      <w:pPr>
        <w:pStyle w:val="a3"/>
        <w:numPr>
          <w:ilvl w:val="0"/>
          <w:numId w:val="33"/>
        </w:num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Захист </w:t>
      </w:r>
      <w:r w:rsidR="00941951" w:rsidRPr="007E657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конфіденційної </w:t>
      </w:r>
      <w:r w:rsidRPr="007E657E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інформації</w:t>
      </w:r>
    </w:p>
    <w:p w14:paraId="6D7C35A2" w14:textId="68A8A894" w:rsidR="009710C2" w:rsidRPr="007E657E" w:rsidRDefault="00941951" w:rsidP="009710C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Співробітникам </w:t>
      </w:r>
      <w:r w:rsidR="00651A51">
        <w:rPr>
          <w:rFonts w:ascii="Times New Roman" w:hAnsi="Times New Roman" w:cs="Times New Roman"/>
          <w:sz w:val="24"/>
          <w:szCs w:val="24"/>
          <w:lang w:val="uk-UA"/>
        </w:rPr>
        <w:t>Компанії</w:t>
      </w:r>
      <w:r w:rsidR="00651A51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забороняється збирати та розголошувати будь-кому Конфіденційну інформацію з метою отримання особистої вигоди. </w:t>
      </w:r>
    </w:p>
    <w:p w14:paraId="602C77B4" w14:textId="1DEABB61" w:rsidR="00941951" w:rsidRPr="007E657E" w:rsidRDefault="00941951" w:rsidP="009710C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Щоб уникнути негативного впливу на репутацію </w:t>
      </w:r>
      <w:r w:rsidR="00651A51">
        <w:rPr>
          <w:rFonts w:ascii="Times New Roman" w:hAnsi="Times New Roman" w:cs="Times New Roman"/>
          <w:sz w:val="24"/>
          <w:szCs w:val="24"/>
          <w:lang w:val="uk-UA"/>
        </w:rPr>
        <w:t>Компанії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710C2" w:rsidRPr="007E657E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півробітники не повинні спілкуватися з представниками засобів масової інформації від імені </w:t>
      </w:r>
      <w:r w:rsidR="00651A51">
        <w:rPr>
          <w:rFonts w:ascii="Times New Roman" w:hAnsi="Times New Roman" w:cs="Times New Roman"/>
          <w:sz w:val="24"/>
          <w:szCs w:val="24"/>
          <w:lang w:val="uk-UA"/>
        </w:rPr>
        <w:t>Компанії</w:t>
      </w:r>
      <w:r w:rsidR="009710C2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без попереднього узгодження. </w:t>
      </w:r>
    </w:p>
    <w:p w14:paraId="5385BB8A" w14:textId="77777777" w:rsidR="009710C2" w:rsidRPr="007E657E" w:rsidRDefault="00941951" w:rsidP="009710C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Обговорення або передання </w:t>
      </w:r>
      <w:r w:rsidR="009710C2" w:rsidRPr="007E657E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півробітниками Конфіденційної інформації стороннім особам забороняється, за винятком випадків, передбачених законодавством України. </w:t>
      </w:r>
    </w:p>
    <w:p w14:paraId="57BDE202" w14:textId="753DB65F" w:rsidR="00274D20" w:rsidRPr="007E657E" w:rsidRDefault="009710C2" w:rsidP="00E35A5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sz w:val="24"/>
          <w:szCs w:val="24"/>
          <w:lang w:val="uk-UA"/>
        </w:rPr>
        <w:t>Ми поважаємо</w:t>
      </w:r>
      <w:r w:rsidR="00941951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право кожного 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941951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півробітника та 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941951" w:rsidRPr="007E657E">
        <w:rPr>
          <w:rFonts w:ascii="Times New Roman" w:hAnsi="Times New Roman" w:cs="Times New Roman"/>
          <w:sz w:val="24"/>
          <w:szCs w:val="24"/>
          <w:lang w:val="uk-UA"/>
        </w:rPr>
        <w:t>онтрагента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та партнера</w:t>
      </w:r>
      <w:r w:rsidR="00941951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на конфіденційність і забезпечує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мо </w:t>
      </w:r>
      <w:r w:rsidR="00941951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вимог законодавства України у сфері захисту персональних даних. Співробітники </w:t>
      </w:r>
      <w:r w:rsidR="00651A51">
        <w:rPr>
          <w:rFonts w:ascii="Times New Roman" w:hAnsi="Times New Roman" w:cs="Times New Roman"/>
          <w:sz w:val="24"/>
          <w:szCs w:val="24"/>
          <w:lang w:val="uk-UA"/>
        </w:rPr>
        <w:t>Компанії</w:t>
      </w:r>
      <w:r w:rsidR="00651A51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1951" w:rsidRPr="007E657E">
        <w:rPr>
          <w:rFonts w:ascii="Times New Roman" w:hAnsi="Times New Roman" w:cs="Times New Roman"/>
          <w:sz w:val="24"/>
          <w:szCs w:val="24"/>
          <w:lang w:val="uk-UA"/>
        </w:rPr>
        <w:t>не мають права збирати, обробляти, зберігати та передавати будь-кому персональні дані без отримання попереднього дозволу таких осіб.</w:t>
      </w:r>
    </w:p>
    <w:p w14:paraId="2E135DFF" w14:textId="1BA9F694" w:rsidR="00FE09B4" w:rsidRPr="007E657E" w:rsidRDefault="00FE09B4" w:rsidP="00FE09B4">
      <w:pPr>
        <w:pStyle w:val="a3"/>
        <w:numPr>
          <w:ilvl w:val="0"/>
          <w:numId w:val="33"/>
        </w:num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Конфлікт інтересів</w:t>
      </w:r>
    </w:p>
    <w:p w14:paraId="2A25289C" w14:textId="297A2966" w:rsidR="00FE09B4" w:rsidRPr="007E657E" w:rsidRDefault="00651A51" w:rsidP="00FE09B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Компанія</w:t>
      </w:r>
      <w:r w:rsidR="00FE09B4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будує свою діяльність на принципах чесності, сумлінності, соціальної відповідальності та конфліктної чутливості. Це зобов’язує співробітників </w:t>
      </w:r>
      <w:r w:rsidR="00A17AD8">
        <w:rPr>
          <w:rFonts w:ascii="Times New Roman" w:hAnsi="Times New Roman" w:cs="Times New Roman"/>
          <w:sz w:val="24"/>
          <w:szCs w:val="24"/>
          <w:lang w:val="uk-UA"/>
        </w:rPr>
        <w:t>Компанії</w:t>
      </w:r>
      <w:r w:rsidR="00A17AD8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09B4" w:rsidRPr="007E657E">
        <w:rPr>
          <w:rFonts w:ascii="Times New Roman" w:hAnsi="Times New Roman" w:cs="Times New Roman"/>
          <w:sz w:val="24"/>
          <w:szCs w:val="24"/>
          <w:lang w:val="uk-UA"/>
        </w:rPr>
        <w:t>реалізовувати свої посадові обов’язки на основі лояльності, недопущення КОІ та добросовісного виконання внутрішніх нормативних документів.</w:t>
      </w:r>
    </w:p>
    <w:p w14:paraId="5051F98F" w14:textId="5DB7EA91" w:rsidR="00FE09B4" w:rsidRPr="007E657E" w:rsidRDefault="00FE09B4" w:rsidP="00FE09B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sz w:val="24"/>
          <w:szCs w:val="24"/>
          <w:lang w:val="uk-UA"/>
        </w:rPr>
        <w:t>Кодекс встановлює систему управління КОІ, яка реалізовується на основі наступних принципів:</w:t>
      </w:r>
    </w:p>
    <w:p w14:paraId="7AAEF90E" w14:textId="22A21167" w:rsidR="00FE09B4" w:rsidRPr="007E657E" w:rsidRDefault="009A45D2" w:rsidP="00FE09B4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о</w:t>
      </w:r>
      <w:r w:rsidR="00FE09B4" w:rsidRPr="007E657E">
        <w:rPr>
          <w:rFonts w:ascii="Times New Roman" w:hAnsi="Times New Roman" w:cs="Times New Roman"/>
          <w:sz w:val="24"/>
          <w:szCs w:val="24"/>
          <w:lang w:val="uk-UA"/>
        </w:rPr>
        <w:t>бов’язковість розкриття відомостей про реальний або потенційний КОІ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CF71331" w14:textId="4A584768" w:rsidR="00FE09B4" w:rsidRPr="007E657E" w:rsidRDefault="009A45D2" w:rsidP="00FE09B4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E09B4" w:rsidRPr="007E657E">
        <w:rPr>
          <w:rFonts w:ascii="Times New Roman" w:hAnsi="Times New Roman" w:cs="Times New Roman"/>
          <w:sz w:val="24"/>
          <w:szCs w:val="24"/>
          <w:lang w:val="uk-UA"/>
        </w:rPr>
        <w:t>ндивідуальний розгляд, оцінка серйозності ризиків для кожного КОІ та врегулювання кожного випадку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24CEB8D" w14:textId="206B0947" w:rsidR="00FE09B4" w:rsidRPr="007E657E" w:rsidRDefault="009A45D2" w:rsidP="00FE09B4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FE09B4" w:rsidRPr="007E657E">
        <w:rPr>
          <w:rFonts w:ascii="Times New Roman" w:hAnsi="Times New Roman" w:cs="Times New Roman"/>
          <w:sz w:val="24"/>
          <w:szCs w:val="24"/>
          <w:lang w:val="uk-UA"/>
        </w:rPr>
        <w:t>онфіденційність процесу розкриття відомостей про КОІ та процесу його врегулювання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F383BBE" w14:textId="4AB1A53A" w:rsidR="00FE09B4" w:rsidRPr="007E657E" w:rsidRDefault="009A45D2" w:rsidP="00FE09B4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FE09B4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отримання балансу інтересів </w:t>
      </w:r>
      <w:r w:rsidR="00A17AD8">
        <w:rPr>
          <w:rFonts w:ascii="Times New Roman" w:hAnsi="Times New Roman" w:cs="Times New Roman"/>
          <w:sz w:val="24"/>
          <w:szCs w:val="24"/>
          <w:lang w:val="uk-UA"/>
        </w:rPr>
        <w:t>Компанії</w:t>
      </w:r>
      <w:r w:rsidR="00FE09B4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і співробітника при врегулюванні КОІ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03ED55D" w14:textId="7C96C82E" w:rsidR="00FE09B4" w:rsidRPr="007E657E" w:rsidRDefault="009A45D2" w:rsidP="00FE09B4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FE09B4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овага до прав </w:t>
      </w:r>
      <w:r w:rsidR="00E35A5F" w:rsidRPr="007E657E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FE09B4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півробітників на зайняття законної фінансової, підприємницької, політичної та іншої діяльності у вільний від основної роботи час, якщо вона не впливає на їх здатність виконувати посадові обов’язки у </w:t>
      </w:r>
      <w:r w:rsidR="00A17AD8">
        <w:rPr>
          <w:rFonts w:ascii="Times New Roman" w:hAnsi="Times New Roman" w:cs="Times New Roman"/>
          <w:sz w:val="24"/>
          <w:szCs w:val="24"/>
          <w:lang w:val="uk-UA"/>
        </w:rPr>
        <w:t>Компанії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B6DFAE5" w14:textId="049B9252" w:rsidR="00FE09B4" w:rsidRPr="007E657E" w:rsidRDefault="009A45D2" w:rsidP="00E35A5F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FE09B4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ахист </w:t>
      </w:r>
      <w:r w:rsidR="00E35A5F" w:rsidRPr="007E657E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FE09B4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півробітників від переслідувань у зв’язку із КОІ, який був своєчасно розкритий </w:t>
      </w:r>
      <w:r w:rsidR="00E35A5F" w:rsidRPr="007E657E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FE09B4" w:rsidRPr="007E657E">
        <w:rPr>
          <w:rFonts w:ascii="Times New Roman" w:hAnsi="Times New Roman" w:cs="Times New Roman"/>
          <w:sz w:val="24"/>
          <w:szCs w:val="24"/>
          <w:lang w:val="uk-UA"/>
        </w:rPr>
        <w:t>півробітником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45241FF" w14:textId="4D375040" w:rsidR="008D7ED0" w:rsidRPr="007E657E" w:rsidRDefault="00FE09B4" w:rsidP="00FE09B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sz w:val="24"/>
          <w:szCs w:val="24"/>
          <w:lang w:val="uk-UA"/>
        </w:rPr>
        <w:t>Співробітники не повинні допускати ді</w:t>
      </w:r>
      <w:r w:rsidR="009A45D2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і ситуаці</w:t>
      </w:r>
      <w:r w:rsidR="009A45D2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, які можуть призвести до </w:t>
      </w:r>
      <w:r w:rsidR="00E35A5F" w:rsidRPr="007E657E">
        <w:rPr>
          <w:rFonts w:ascii="Times New Roman" w:hAnsi="Times New Roman" w:cs="Times New Roman"/>
          <w:sz w:val="24"/>
          <w:szCs w:val="24"/>
          <w:lang w:val="uk-UA"/>
        </w:rPr>
        <w:t>КОІ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, а також суперечать інтересам </w:t>
      </w:r>
      <w:r w:rsidR="00A17AD8">
        <w:rPr>
          <w:rFonts w:ascii="Times New Roman" w:hAnsi="Times New Roman" w:cs="Times New Roman"/>
          <w:sz w:val="24"/>
          <w:szCs w:val="24"/>
          <w:lang w:val="uk-UA"/>
        </w:rPr>
        <w:t>Компанії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120222F1" w14:textId="7AB5D6EF" w:rsidR="008D7ED0" w:rsidRPr="007E657E" w:rsidRDefault="008D7ED0" w:rsidP="008D7ED0">
      <w:pPr>
        <w:pStyle w:val="a3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Облік та звітність</w:t>
      </w:r>
    </w:p>
    <w:p w14:paraId="668110F3" w14:textId="2DA3C7CD" w:rsidR="008D7ED0" w:rsidRPr="007E657E" w:rsidRDefault="00A17AD8" w:rsidP="004463D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Компанія</w:t>
      </w:r>
      <w:r w:rsidR="00931D63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4BC9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забезпечує повну відповідність свого фінансового обліку та звітності законодавству України, а також Міжнародним стандартам </w:t>
      </w:r>
      <w:r w:rsidR="009A45D2">
        <w:rPr>
          <w:rFonts w:ascii="Times New Roman" w:hAnsi="Times New Roman" w:cs="Times New Roman"/>
          <w:sz w:val="24"/>
          <w:szCs w:val="24"/>
          <w:lang w:val="uk-UA"/>
        </w:rPr>
        <w:t xml:space="preserve">ведення </w:t>
      </w:r>
      <w:r w:rsidR="00EF4BC9" w:rsidRPr="007E657E">
        <w:rPr>
          <w:rFonts w:ascii="Times New Roman" w:hAnsi="Times New Roman" w:cs="Times New Roman"/>
          <w:sz w:val="24"/>
          <w:szCs w:val="24"/>
          <w:lang w:val="uk-UA"/>
        </w:rPr>
        <w:t>фінансово</w:t>
      </w:r>
      <w:r w:rsidR="009A45D2">
        <w:rPr>
          <w:rFonts w:ascii="Times New Roman" w:hAnsi="Times New Roman" w:cs="Times New Roman"/>
          <w:sz w:val="24"/>
          <w:szCs w:val="24"/>
          <w:lang w:val="uk-UA"/>
        </w:rPr>
        <w:t xml:space="preserve">го обліку та </w:t>
      </w:r>
      <w:r w:rsidR="00EF4BC9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звітності. </w:t>
      </w:r>
      <w:r>
        <w:rPr>
          <w:rFonts w:ascii="Times New Roman" w:hAnsi="Times New Roman" w:cs="Times New Roman"/>
          <w:sz w:val="24"/>
          <w:szCs w:val="24"/>
          <w:lang w:val="uk-UA"/>
        </w:rPr>
        <w:t>Компанія</w:t>
      </w:r>
      <w:r w:rsidR="00EF4BC9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рішуче припиняє будь</w:t>
      </w:r>
      <w:r w:rsidR="00CB7425" w:rsidRPr="007E657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EF4BC9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які прояви і спроби шахрайства та маніпулювання своєю фінансовою інформацією. </w:t>
      </w:r>
    </w:p>
    <w:p w14:paraId="2A308D7B" w14:textId="033A0151" w:rsidR="00931D63" w:rsidRPr="007E657E" w:rsidRDefault="00931D63" w:rsidP="004463DB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57E">
        <w:rPr>
          <w:rFonts w:ascii="Times New Roman" w:hAnsi="Times New Roman" w:cs="Times New Roman"/>
          <w:b/>
          <w:bCs/>
          <w:sz w:val="24"/>
          <w:szCs w:val="24"/>
          <w:lang w:val="uk-UA"/>
        </w:rPr>
        <w:t>Недопущення шахрайства</w:t>
      </w:r>
    </w:p>
    <w:p w14:paraId="710722A0" w14:textId="37DCD26D" w:rsidR="004463DB" w:rsidRDefault="00931D63" w:rsidP="004463D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У діяльності </w:t>
      </w:r>
      <w:r w:rsidR="00A17AD8">
        <w:rPr>
          <w:rFonts w:ascii="Times New Roman" w:hAnsi="Times New Roman" w:cs="Times New Roman"/>
          <w:sz w:val="24"/>
          <w:szCs w:val="24"/>
          <w:lang w:val="uk-UA"/>
        </w:rPr>
        <w:t>Компанії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заборонено шахрайство, під яким мається на увазі розкрадання майна або незаконне набуття права на майно </w:t>
      </w:r>
      <w:r w:rsidR="00A17AD8">
        <w:rPr>
          <w:rFonts w:ascii="Times New Roman" w:hAnsi="Times New Roman" w:cs="Times New Roman"/>
          <w:sz w:val="24"/>
          <w:szCs w:val="24"/>
          <w:lang w:val="uk-UA"/>
        </w:rPr>
        <w:t>Компанії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шляхом обману або зловживання довірою. </w:t>
      </w:r>
    </w:p>
    <w:p w14:paraId="335F4824" w14:textId="04DF96A0" w:rsidR="00A96855" w:rsidRPr="00A96855" w:rsidRDefault="00A96855" w:rsidP="004463D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півробітникам </w:t>
      </w:r>
      <w:r w:rsidR="00A17AD8">
        <w:rPr>
          <w:rFonts w:ascii="Times New Roman" w:hAnsi="Times New Roman" w:cs="Times New Roman"/>
          <w:sz w:val="24"/>
          <w:szCs w:val="24"/>
          <w:lang w:val="uk-UA"/>
        </w:rPr>
        <w:t>Компанії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заборонено отримувати будь яку неправомірну вигоду від третіх осіб в процесі здійснення ними своїх трудових обов’язків. </w:t>
      </w:r>
    </w:p>
    <w:p w14:paraId="5BFA47D1" w14:textId="77777777" w:rsidR="004463DB" w:rsidRPr="007E657E" w:rsidRDefault="004463DB" w:rsidP="004463DB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57E">
        <w:rPr>
          <w:rFonts w:ascii="Times New Roman" w:hAnsi="Times New Roman" w:cs="Times New Roman"/>
          <w:b/>
          <w:bCs/>
          <w:sz w:val="24"/>
          <w:szCs w:val="24"/>
          <w:lang w:val="uk-UA"/>
        </w:rPr>
        <w:t>Ділові подарунки та гостинність</w:t>
      </w:r>
    </w:p>
    <w:p w14:paraId="6FE3012C" w14:textId="6202533D" w:rsidR="004463DB" w:rsidRPr="007E657E" w:rsidRDefault="00A17AD8" w:rsidP="004463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Компанія</w:t>
      </w:r>
      <w:r w:rsidR="004463DB" w:rsidRPr="007E657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її</w:t>
      </w:r>
      <w:r w:rsidR="004463DB" w:rsidRPr="007E657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співробітники мають намір підтримувати культуру, в якій Ділові подарунки та гостинність розглядаються лише як інструмент для встановлення та підтримки ділових відносин і як прояв загальноприйнятої ввічливості під час взаємодії з контрагентами і третіми особами.</w:t>
      </w:r>
    </w:p>
    <w:p w14:paraId="72B0D976" w14:textId="3EB8EBAE" w:rsidR="004463DB" w:rsidRPr="007E657E" w:rsidRDefault="004463DB" w:rsidP="004132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Надання або отримання Ділових подарунків та гостинності з метою отримання незаконної вигоди для </w:t>
      </w:r>
      <w:r w:rsidR="00A17AD8">
        <w:rPr>
          <w:rFonts w:ascii="Times New Roman" w:hAnsi="Times New Roman" w:cs="Times New Roman"/>
          <w:sz w:val="24"/>
          <w:szCs w:val="24"/>
          <w:lang w:val="uk-UA"/>
        </w:rPr>
        <w:t>Компанії</w:t>
      </w:r>
      <w:r w:rsidRPr="007E657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або </w:t>
      </w:r>
      <w:r w:rsidR="00A17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її </w:t>
      </w:r>
      <w:r w:rsidRPr="007E657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співробітників заборонено. </w:t>
      </w:r>
    </w:p>
    <w:p w14:paraId="07A7568D" w14:textId="6A47213A" w:rsidR="004463DB" w:rsidRPr="007E657E" w:rsidRDefault="00A17AD8" w:rsidP="004463D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Компанія</w:t>
      </w:r>
      <w:r w:rsidR="004463DB" w:rsidRPr="007E657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здійснює свою діяльність у повній відповідності з діючим антикорупційним законодавством України, реалізує свої інтереси тільки законними способами і механізмами і вимагає від своїх співробітників та партнерів </w:t>
      </w:r>
      <w:r w:rsidR="004463DB" w:rsidRPr="007E657E">
        <w:rPr>
          <w:rFonts w:ascii="Times New Roman" w:hAnsi="Times New Roman" w:cs="Times New Roman"/>
          <w:sz w:val="24"/>
          <w:szCs w:val="24"/>
          <w:lang w:val="uk-UA"/>
        </w:rPr>
        <w:t>аналогічної поведінки.</w:t>
      </w:r>
    </w:p>
    <w:p w14:paraId="196C9E74" w14:textId="61C96A35" w:rsidR="004463DB" w:rsidRPr="007E657E" w:rsidRDefault="004463DB" w:rsidP="004463D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Співробітникам </w:t>
      </w:r>
      <w:r w:rsidR="00BD0B4B">
        <w:rPr>
          <w:rFonts w:ascii="Times New Roman" w:hAnsi="Times New Roman" w:cs="Times New Roman"/>
          <w:sz w:val="24"/>
          <w:szCs w:val="24"/>
          <w:lang w:val="uk-UA"/>
        </w:rPr>
        <w:t>Компанії</w:t>
      </w:r>
      <w:r w:rsidR="00BD0B4B" w:rsidRPr="007E65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E657E">
        <w:rPr>
          <w:rFonts w:ascii="Times New Roman" w:hAnsi="Times New Roman" w:cs="Times New Roman"/>
          <w:sz w:val="24"/>
          <w:szCs w:val="24"/>
          <w:lang w:val="uk-UA"/>
        </w:rPr>
        <w:t>заборонено дарувати чи приймати Ділові подарунки, а також надавати або приймати знаки ділової гостинності, вартість яких перевищує ліміт, дозволений законодавством України.</w:t>
      </w:r>
    </w:p>
    <w:p w14:paraId="7831FC56" w14:textId="77777777" w:rsidR="00534975" w:rsidRPr="007E657E" w:rsidRDefault="00534975" w:rsidP="00534975">
      <w:pPr>
        <w:pStyle w:val="a3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E657E">
        <w:rPr>
          <w:rFonts w:ascii="Times New Roman" w:hAnsi="Times New Roman" w:cs="Times New Roman"/>
          <w:b/>
          <w:bCs/>
          <w:sz w:val="24"/>
          <w:szCs w:val="24"/>
          <w:lang w:val="uk-UA"/>
        </w:rPr>
        <w:t>Взаємодія з контрагентами</w:t>
      </w:r>
    </w:p>
    <w:p w14:paraId="3740600B" w14:textId="155B54CB" w:rsidR="004463DB" w:rsidRDefault="00BD0B4B" w:rsidP="00186F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Компанія </w:t>
      </w:r>
      <w:r w:rsidR="00186FF5" w:rsidRPr="007E657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залишає за собою право не співпрацювати з контрагентами, які порушують вимоги законодавства України у тому числі, але не обмежуючись, щодо забезпечення прав та свобод людини, охорони праці, захисту навколишнього середовища, а також такими, що не поділяють цінності й принципи, правила етики та ділової поведінки </w:t>
      </w:r>
      <w:r>
        <w:rPr>
          <w:rFonts w:ascii="Times New Roman" w:hAnsi="Times New Roman" w:cs="Times New Roman"/>
          <w:sz w:val="24"/>
          <w:szCs w:val="24"/>
          <w:lang w:val="uk-UA"/>
        </w:rPr>
        <w:t>Компанії</w:t>
      </w:r>
      <w:r w:rsidR="00186FF5" w:rsidRPr="007E657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</w:p>
    <w:p w14:paraId="400951CB" w14:textId="2BB1C017" w:rsidR="00BD0B4B" w:rsidRDefault="00BD0B4B" w:rsidP="00186F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22B1E1B2" w14:textId="77777777" w:rsidR="00BD0B4B" w:rsidRPr="007E657E" w:rsidRDefault="00BD0B4B" w:rsidP="00186F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1D21B09" w14:textId="77777777" w:rsidR="004463DB" w:rsidRPr="007E657E" w:rsidRDefault="004463DB" w:rsidP="008624C1">
      <w:pPr>
        <w:pStyle w:val="a3"/>
        <w:ind w:left="928"/>
        <w:rPr>
          <w:rFonts w:ascii="Times New Roman" w:hAnsi="Times New Roman" w:cs="Times New Roman"/>
          <w:sz w:val="24"/>
          <w:szCs w:val="24"/>
          <w:lang w:val="uk-UA"/>
        </w:rPr>
      </w:pPr>
    </w:p>
    <w:p w14:paraId="2FD8BCD1" w14:textId="0F708321" w:rsidR="0027646A" w:rsidRPr="007E657E" w:rsidRDefault="0027646A" w:rsidP="002E6AA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E657E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ДОТРИМАННЯ КОДЕКСУ ТА ПОВІДОМЛЕННЯ ПРО ПОРУШЕННЯ</w:t>
      </w:r>
    </w:p>
    <w:p w14:paraId="3C919B21" w14:textId="554B0037" w:rsidR="002E6AAF" w:rsidRPr="007E657E" w:rsidRDefault="0027646A" w:rsidP="002E6AA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Знання та дотримання Кодексу допоможе кожному </w:t>
      </w:r>
      <w:r w:rsidR="009737CE" w:rsidRPr="007E657E">
        <w:rPr>
          <w:rFonts w:ascii="Times New Roman" w:hAnsi="Times New Roman" w:cs="Times New Roman"/>
          <w:color w:val="000000"/>
          <w:sz w:val="24"/>
          <w:szCs w:val="24"/>
          <w:lang w:val="uk-UA"/>
        </w:rPr>
        <w:t>с</w:t>
      </w:r>
      <w:r w:rsidRPr="007E657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півробітнику приймати правильні рішення, уникаючи ситуацій, які можуть заподіяти шкоду репутації </w:t>
      </w:r>
      <w:r w:rsidR="002E6AAF" w:rsidRPr="007E657E">
        <w:rPr>
          <w:rFonts w:ascii="Times New Roman" w:hAnsi="Times New Roman" w:cs="Times New Roman"/>
          <w:color w:val="000000"/>
          <w:sz w:val="24"/>
          <w:szCs w:val="24"/>
          <w:lang w:val="uk-UA"/>
        </w:rPr>
        <w:t>с</w:t>
      </w:r>
      <w:r w:rsidRPr="007E657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півробітника і </w:t>
      </w:r>
      <w:r w:rsidR="00BD0B4B">
        <w:rPr>
          <w:rFonts w:ascii="Times New Roman" w:hAnsi="Times New Roman" w:cs="Times New Roman"/>
          <w:sz w:val="24"/>
          <w:szCs w:val="24"/>
          <w:lang w:val="uk-UA"/>
        </w:rPr>
        <w:t>Компанії</w:t>
      </w:r>
      <w:r w:rsidRPr="007E657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вцілому. Кожен </w:t>
      </w:r>
      <w:r w:rsidR="002E6AAF" w:rsidRPr="007E657E">
        <w:rPr>
          <w:rFonts w:ascii="Times New Roman" w:hAnsi="Times New Roman" w:cs="Times New Roman"/>
          <w:color w:val="000000"/>
          <w:sz w:val="24"/>
          <w:szCs w:val="24"/>
          <w:lang w:val="uk-UA"/>
        </w:rPr>
        <w:t>с</w:t>
      </w:r>
      <w:r w:rsidRPr="007E657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півробітник </w:t>
      </w:r>
      <w:r w:rsidR="00751296">
        <w:rPr>
          <w:rFonts w:ascii="Times New Roman" w:hAnsi="Times New Roman" w:cs="Times New Roman"/>
          <w:sz w:val="24"/>
          <w:szCs w:val="24"/>
          <w:lang w:val="uk-UA"/>
        </w:rPr>
        <w:t>Компанії</w:t>
      </w:r>
      <w:r w:rsidR="00751296" w:rsidRPr="007E657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E657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зобов’язаний дотримуватися </w:t>
      </w:r>
      <w:r w:rsidR="002E6AAF" w:rsidRPr="007E657E">
        <w:rPr>
          <w:rFonts w:ascii="Times New Roman" w:hAnsi="Times New Roman" w:cs="Times New Roman"/>
          <w:color w:val="000000"/>
          <w:sz w:val="24"/>
          <w:szCs w:val="24"/>
          <w:lang w:val="uk-UA"/>
        </w:rPr>
        <w:t>норм та стандартів Кодексу</w:t>
      </w:r>
      <w:r w:rsidRPr="007E657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під час виконання своїх трудових обов’язків. </w:t>
      </w:r>
    </w:p>
    <w:p w14:paraId="7A7905D7" w14:textId="68E28408" w:rsidR="007E657E" w:rsidRPr="007E657E" w:rsidRDefault="0027646A" w:rsidP="002E6AA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разі неможливості самостійно вирішити спірне питання або нерозуміння вимог Кодексу </w:t>
      </w:r>
      <w:r w:rsidR="002E6AAF" w:rsidRPr="007E657E">
        <w:rPr>
          <w:rFonts w:ascii="Times New Roman" w:hAnsi="Times New Roman" w:cs="Times New Roman"/>
          <w:color w:val="000000"/>
          <w:sz w:val="24"/>
          <w:szCs w:val="24"/>
          <w:lang w:val="uk-UA"/>
        </w:rPr>
        <w:t>с</w:t>
      </w:r>
      <w:r w:rsidRPr="007E657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півробітник повинен звернутися за порадою та роз’ясненням до свого безпосереднього </w:t>
      </w:r>
      <w:r w:rsidR="002E6AAF" w:rsidRPr="007E657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керівника або до Уповноваженого </w:t>
      </w:r>
      <w:r w:rsidR="00751296">
        <w:rPr>
          <w:rFonts w:ascii="Times New Roman" w:hAnsi="Times New Roman" w:cs="Times New Roman"/>
          <w:sz w:val="24"/>
          <w:szCs w:val="24"/>
          <w:lang w:val="uk-UA"/>
        </w:rPr>
        <w:t>Компанії</w:t>
      </w:r>
      <w:r w:rsidRPr="007E657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Керівники </w:t>
      </w:r>
      <w:r w:rsidR="00751296">
        <w:rPr>
          <w:rFonts w:ascii="Times New Roman" w:hAnsi="Times New Roman" w:cs="Times New Roman"/>
          <w:sz w:val="24"/>
          <w:szCs w:val="24"/>
          <w:lang w:val="uk-UA"/>
        </w:rPr>
        <w:t>Компанії</w:t>
      </w:r>
      <w:r w:rsidR="00751296" w:rsidRPr="007E657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E657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повинні запобігати, виявляти й </w:t>
      </w:r>
      <w:r w:rsidR="002E6AAF" w:rsidRPr="007E657E">
        <w:rPr>
          <w:rFonts w:ascii="Times New Roman" w:hAnsi="Times New Roman" w:cs="Times New Roman"/>
          <w:color w:val="000000"/>
          <w:sz w:val="24"/>
          <w:szCs w:val="24"/>
          <w:lang w:val="uk-UA"/>
        </w:rPr>
        <w:t>своєчасно</w:t>
      </w:r>
      <w:r w:rsidRPr="007E657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реагувати на випадки порушення Кодексу своїми підлеглими.</w:t>
      </w:r>
      <w:r w:rsidR="002E6AAF" w:rsidRPr="007E657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Такі повідомлення можуть бути анонімними. </w:t>
      </w:r>
    </w:p>
    <w:p w14:paraId="6BBF6A33" w14:textId="1D19D0A8" w:rsidR="002E6AAF" w:rsidRPr="007E657E" w:rsidRDefault="002E6AAF" w:rsidP="002E6AA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E657E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Якщо співробітник залиш</w:t>
      </w:r>
      <w:r w:rsidR="003660F3">
        <w:rPr>
          <w:rFonts w:ascii="Times New Roman" w:hAnsi="Times New Roman" w:cs="Times New Roman"/>
          <w:color w:val="000000"/>
          <w:sz w:val="24"/>
          <w:szCs w:val="24"/>
          <w:lang w:val="uk-UA"/>
        </w:rPr>
        <w:t>ив</w:t>
      </w:r>
      <w:r w:rsidRPr="007E657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свої контактні дані під час повідомлення про порушення - </w:t>
      </w:r>
      <w:r w:rsidR="00751296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Компанія</w:t>
      </w:r>
      <w:r w:rsidRPr="007E657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забороняє залякування, приниження чи переслідування таких співробітників.</w:t>
      </w:r>
    </w:p>
    <w:p w14:paraId="5EC1B3C6" w14:textId="77777777" w:rsidR="008624C1" w:rsidRPr="007E657E" w:rsidRDefault="008624C1" w:rsidP="008624C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8624C1" w:rsidRPr="007E657E" w:rsidSect="004B7753">
      <w:headerReference w:type="even" r:id="rId11"/>
      <w:footerReference w:type="default" r:id="rId12"/>
      <w:headerReference w:type="first" r:id="rId13"/>
      <w:pgSz w:w="11906" w:h="16838" w:code="9"/>
      <w:pgMar w:top="709" w:right="567" w:bottom="568" w:left="79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B7C1D" w14:textId="77777777" w:rsidR="001B3524" w:rsidRDefault="001B3524" w:rsidP="0005396C">
      <w:pPr>
        <w:spacing w:after="0" w:line="240" w:lineRule="auto"/>
      </w:pPr>
      <w:r>
        <w:separator/>
      </w:r>
    </w:p>
  </w:endnote>
  <w:endnote w:type="continuationSeparator" w:id="0">
    <w:p w14:paraId="5FCC040F" w14:textId="77777777" w:rsidR="001B3524" w:rsidRDefault="001B3524" w:rsidP="00053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3302217"/>
      <w:docPartObj>
        <w:docPartGallery w:val="Page Numbers (Bottom of Page)"/>
        <w:docPartUnique/>
      </w:docPartObj>
    </w:sdtPr>
    <w:sdtEndPr/>
    <w:sdtContent>
      <w:p w14:paraId="1E7A5973" w14:textId="28A7306B" w:rsidR="006F1EDC" w:rsidRDefault="006F1ED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4F910A8" w14:textId="77777777" w:rsidR="006F1EDC" w:rsidRDefault="006F1ED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759B8" w14:textId="77777777" w:rsidR="001B3524" w:rsidRDefault="001B3524" w:rsidP="0005396C">
      <w:pPr>
        <w:spacing w:after="0" w:line="240" w:lineRule="auto"/>
      </w:pPr>
      <w:r>
        <w:separator/>
      </w:r>
    </w:p>
  </w:footnote>
  <w:footnote w:type="continuationSeparator" w:id="0">
    <w:p w14:paraId="1037952A" w14:textId="77777777" w:rsidR="001B3524" w:rsidRDefault="001B3524" w:rsidP="00053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BB10B" w14:textId="77777777" w:rsidR="00751296" w:rsidRDefault="00274839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6704" behindDoc="1" locked="0" layoutInCell="1" allowOverlap="1" wp14:anchorId="0E6660DD" wp14:editId="089EAA46">
              <wp:simplePos x="0" y="0"/>
              <wp:positionH relativeFrom="page">
                <wp:posOffset>2246630</wp:posOffset>
              </wp:positionH>
              <wp:positionV relativeFrom="page">
                <wp:posOffset>426720</wp:posOffset>
              </wp:positionV>
              <wp:extent cx="1308735" cy="94615"/>
              <wp:effectExtent l="0" t="254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73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B215E" w14:textId="77777777" w:rsidR="00751296" w:rsidRDefault="00274839">
                          <w:pPr>
                            <w:spacing w:line="240" w:lineRule="auto"/>
                          </w:pPr>
                          <w:r>
                            <w:rPr>
                              <w:rStyle w:val="65pt"/>
                              <w:rFonts w:eastAsia="Arial"/>
                            </w:rPr>
                            <w:t>ІІЛО «МііроиівськіїГі хлібоиродукт»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660D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76.9pt;margin-top:33.6pt;width:103.05pt;height:7.45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" filled="f" stroked="f">
              <v:textbox style="mso-fit-shape-to-text:t" inset="0,0,0,0">
                <w:txbxContent>
                  <w:p w14:paraId="017B215E" w14:textId="77777777" w:rsidR="007B6584" w:rsidRDefault="00274839">
                    <w:pPr>
                      <w:spacing w:line="240" w:lineRule="auto"/>
                    </w:pPr>
                    <w:r>
                      <w:rPr>
                        <w:rStyle w:val="65pt"/>
                        <w:rFonts w:eastAsia="Arial"/>
                      </w:rPr>
                      <w:t>ІІЛО «МііроиівськіїГі хлібоиродукт»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4E683" w14:textId="535D01B0" w:rsidR="00751296" w:rsidRDefault="00751296" w:rsidP="00A6548D">
    <w:pPr>
      <w:pStyle w:val="a5"/>
    </w:pPr>
  </w:p>
  <w:p w14:paraId="216D3E5A" w14:textId="0965D317" w:rsidR="0005396C" w:rsidRDefault="0005396C" w:rsidP="00A6548D">
    <w:pPr>
      <w:pStyle w:val="a5"/>
    </w:pPr>
  </w:p>
  <w:p w14:paraId="225FC245" w14:textId="77777777" w:rsidR="0005396C" w:rsidRDefault="0005396C" w:rsidP="00A6548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540"/>
    <w:multiLevelType w:val="multilevel"/>
    <w:tmpl w:val="677201C4"/>
    <w:lvl w:ilvl="0">
      <w:start w:val="4"/>
      <w:numFmt w:val="decimal"/>
      <w:lvlText w:val="%1."/>
      <w:lvlJc w:val="left"/>
      <w:pPr>
        <w:ind w:left="612" w:hanging="612"/>
      </w:pPr>
      <w:rPr>
        <w:rFonts w:hint="default"/>
        <w:b/>
        <w:bCs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5106E71"/>
    <w:multiLevelType w:val="multilevel"/>
    <w:tmpl w:val="52B8E10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83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1A6380"/>
    <w:multiLevelType w:val="hybridMultilevel"/>
    <w:tmpl w:val="22F683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636C2"/>
    <w:multiLevelType w:val="hybridMultilevel"/>
    <w:tmpl w:val="FC7CD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33928"/>
    <w:multiLevelType w:val="hybridMultilevel"/>
    <w:tmpl w:val="D562C5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C5E59"/>
    <w:multiLevelType w:val="hybridMultilevel"/>
    <w:tmpl w:val="91423BC8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AA2687"/>
    <w:multiLevelType w:val="hybridMultilevel"/>
    <w:tmpl w:val="6BC6E4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E5706"/>
    <w:multiLevelType w:val="hybridMultilevel"/>
    <w:tmpl w:val="A8D208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E183F"/>
    <w:multiLevelType w:val="hybridMultilevel"/>
    <w:tmpl w:val="C17665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B107A"/>
    <w:multiLevelType w:val="hybridMultilevel"/>
    <w:tmpl w:val="A4A857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847A5"/>
    <w:multiLevelType w:val="hybridMultilevel"/>
    <w:tmpl w:val="A3E410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D7967"/>
    <w:multiLevelType w:val="multilevel"/>
    <w:tmpl w:val="084C9E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19D36BC1"/>
    <w:multiLevelType w:val="hybridMultilevel"/>
    <w:tmpl w:val="15F6BC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55895"/>
    <w:multiLevelType w:val="hybridMultilevel"/>
    <w:tmpl w:val="41A259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D3FB7"/>
    <w:multiLevelType w:val="multilevel"/>
    <w:tmpl w:val="D81403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2A275A08"/>
    <w:multiLevelType w:val="hybridMultilevel"/>
    <w:tmpl w:val="39608A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83BA5"/>
    <w:multiLevelType w:val="multilevel"/>
    <w:tmpl w:val="490E3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03F2ECB"/>
    <w:multiLevelType w:val="hybridMultilevel"/>
    <w:tmpl w:val="4D0298DA"/>
    <w:lvl w:ilvl="0" w:tplc="6B0AB88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379D4"/>
    <w:multiLevelType w:val="hybridMultilevel"/>
    <w:tmpl w:val="48404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F3054"/>
    <w:multiLevelType w:val="hybridMultilevel"/>
    <w:tmpl w:val="A67EB7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B38FB"/>
    <w:multiLevelType w:val="hybridMultilevel"/>
    <w:tmpl w:val="84B0C7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84A06"/>
    <w:multiLevelType w:val="hybridMultilevel"/>
    <w:tmpl w:val="3BB4E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D6EEF"/>
    <w:multiLevelType w:val="hybridMultilevel"/>
    <w:tmpl w:val="B27A9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35872"/>
    <w:multiLevelType w:val="multilevel"/>
    <w:tmpl w:val="8C2AA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122E0A"/>
    <w:multiLevelType w:val="hybridMultilevel"/>
    <w:tmpl w:val="EC143E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A3ACD"/>
    <w:multiLevelType w:val="hybridMultilevel"/>
    <w:tmpl w:val="F6F6E8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27F9A"/>
    <w:multiLevelType w:val="hybridMultilevel"/>
    <w:tmpl w:val="30BADF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98C11B7"/>
    <w:multiLevelType w:val="hybridMultilevel"/>
    <w:tmpl w:val="BE1E0A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C753CD"/>
    <w:multiLevelType w:val="hybridMultilevel"/>
    <w:tmpl w:val="5ED22A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6015F2"/>
    <w:multiLevelType w:val="hybridMultilevel"/>
    <w:tmpl w:val="C0F894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2E1011"/>
    <w:multiLevelType w:val="hybridMultilevel"/>
    <w:tmpl w:val="17600BE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ED4ACE"/>
    <w:multiLevelType w:val="hybridMultilevel"/>
    <w:tmpl w:val="19622A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B165E"/>
    <w:multiLevelType w:val="hybridMultilevel"/>
    <w:tmpl w:val="AAE24F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A688A"/>
    <w:multiLevelType w:val="hybridMultilevel"/>
    <w:tmpl w:val="D004A6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06BEB"/>
    <w:multiLevelType w:val="hybridMultilevel"/>
    <w:tmpl w:val="E8FA58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C7091F"/>
    <w:multiLevelType w:val="hybridMultilevel"/>
    <w:tmpl w:val="BF86319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7683219"/>
    <w:multiLevelType w:val="multilevel"/>
    <w:tmpl w:val="762E6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8E36AA3"/>
    <w:multiLevelType w:val="hybridMultilevel"/>
    <w:tmpl w:val="9D487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5008F"/>
    <w:multiLevelType w:val="hybridMultilevel"/>
    <w:tmpl w:val="331C00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CD6EA1"/>
    <w:multiLevelType w:val="hybridMultilevel"/>
    <w:tmpl w:val="D7FC69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871604">
    <w:abstractNumId w:val="1"/>
  </w:num>
  <w:num w:numId="2" w16cid:durableId="1781607547">
    <w:abstractNumId w:val="26"/>
  </w:num>
  <w:num w:numId="3" w16cid:durableId="1977442892">
    <w:abstractNumId w:val="27"/>
  </w:num>
  <w:num w:numId="4" w16cid:durableId="686753311">
    <w:abstractNumId w:val="38"/>
  </w:num>
  <w:num w:numId="5" w16cid:durableId="677659738">
    <w:abstractNumId w:val="3"/>
  </w:num>
  <w:num w:numId="6" w16cid:durableId="354231817">
    <w:abstractNumId w:val="25"/>
  </w:num>
  <w:num w:numId="7" w16cid:durableId="1845701153">
    <w:abstractNumId w:val="30"/>
  </w:num>
  <w:num w:numId="8" w16cid:durableId="439178321">
    <w:abstractNumId w:val="16"/>
  </w:num>
  <w:num w:numId="9" w16cid:durableId="1202211440">
    <w:abstractNumId w:val="17"/>
  </w:num>
  <w:num w:numId="10" w16cid:durableId="1866822090">
    <w:abstractNumId w:val="37"/>
  </w:num>
  <w:num w:numId="11" w16cid:durableId="1998485722">
    <w:abstractNumId w:val="36"/>
  </w:num>
  <w:num w:numId="12" w16cid:durableId="1670592515">
    <w:abstractNumId w:val="0"/>
  </w:num>
  <w:num w:numId="13" w16cid:durableId="1966738112">
    <w:abstractNumId w:val="10"/>
  </w:num>
  <w:num w:numId="14" w16cid:durableId="479080227">
    <w:abstractNumId w:val="9"/>
  </w:num>
  <w:num w:numId="15" w16cid:durableId="575238992">
    <w:abstractNumId w:val="5"/>
  </w:num>
  <w:num w:numId="16" w16cid:durableId="1384479586">
    <w:abstractNumId w:val="15"/>
  </w:num>
  <w:num w:numId="17" w16cid:durableId="452477539">
    <w:abstractNumId w:val="4"/>
  </w:num>
  <w:num w:numId="18" w16cid:durableId="1783568054">
    <w:abstractNumId w:val="31"/>
  </w:num>
  <w:num w:numId="19" w16cid:durableId="437332255">
    <w:abstractNumId w:val="20"/>
  </w:num>
  <w:num w:numId="20" w16cid:durableId="1882016476">
    <w:abstractNumId w:val="6"/>
  </w:num>
  <w:num w:numId="21" w16cid:durableId="520364843">
    <w:abstractNumId w:val="33"/>
  </w:num>
  <w:num w:numId="22" w16cid:durableId="48192228">
    <w:abstractNumId w:val="13"/>
  </w:num>
  <w:num w:numId="23" w16cid:durableId="121386567">
    <w:abstractNumId w:val="8"/>
  </w:num>
  <w:num w:numId="24" w16cid:durableId="1280379879">
    <w:abstractNumId w:val="28"/>
  </w:num>
  <w:num w:numId="25" w16cid:durableId="388068261">
    <w:abstractNumId w:val="22"/>
  </w:num>
  <w:num w:numId="26" w16cid:durableId="48194310">
    <w:abstractNumId w:val="18"/>
  </w:num>
  <w:num w:numId="27" w16cid:durableId="35859068">
    <w:abstractNumId w:val="21"/>
  </w:num>
  <w:num w:numId="28" w16cid:durableId="1658807224">
    <w:abstractNumId w:val="19"/>
  </w:num>
  <w:num w:numId="29" w16cid:durableId="687680073">
    <w:abstractNumId w:val="39"/>
  </w:num>
  <w:num w:numId="30" w16cid:durableId="2067603773">
    <w:abstractNumId w:val="24"/>
  </w:num>
  <w:num w:numId="31" w16cid:durableId="1228609703">
    <w:abstractNumId w:val="34"/>
  </w:num>
  <w:num w:numId="32" w16cid:durableId="1055395020">
    <w:abstractNumId w:val="12"/>
  </w:num>
  <w:num w:numId="33" w16cid:durableId="2066685553">
    <w:abstractNumId w:val="2"/>
  </w:num>
  <w:num w:numId="34" w16cid:durableId="1616674426">
    <w:abstractNumId w:val="14"/>
  </w:num>
  <w:num w:numId="35" w16cid:durableId="300768220">
    <w:abstractNumId w:val="11"/>
  </w:num>
  <w:num w:numId="36" w16cid:durableId="1647469551">
    <w:abstractNumId w:val="35"/>
  </w:num>
  <w:num w:numId="37" w16cid:durableId="1264609649">
    <w:abstractNumId w:val="29"/>
  </w:num>
  <w:num w:numId="38" w16cid:durableId="2789216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9388341">
    <w:abstractNumId w:val="7"/>
  </w:num>
  <w:num w:numId="40" w16cid:durableId="378365604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6C"/>
    <w:rsid w:val="00015497"/>
    <w:rsid w:val="00016E42"/>
    <w:rsid w:val="00023CD1"/>
    <w:rsid w:val="00026F2F"/>
    <w:rsid w:val="00031460"/>
    <w:rsid w:val="0003562F"/>
    <w:rsid w:val="00043F9E"/>
    <w:rsid w:val="0005396C"/>
    <w:rsid w:val="00055D0D"/>
    <w:rsid w:val="000732F0"/>
    <w:rsid w:val="000853A7"/>
    <w:rsid w:val="00086BC7"/>
    <w:rsid w:val="000A4DAC"/>
    <w:rsid w:val="000B55AF"/>
    <w:rsid w:val="000D6A2B"/>
    <w:rsid w:val="00103300"/>
    <w:rsid w:val="00107035"/>
    <w:rsid w:val="00111F98"/>
    <w:rsid w:val="0012347A"/>
    <w:rsid w:val="001463AC"/>
    <w:rsid w:val="001609A4"/>
    <w:rsid w:val="00186FF5"/>
    <w:rsid w:val="00195A60"/>
    <w:rsid w:val="001B3524"/>
    <w:rsid w:val="001E7CBD"/>
    <w:rsid w:val="00206799"/>
    <w:rsid w:val="002126F0"/>
    <w:rsid w:val="0021372D"/>
    <w:rsid w:val="00216DDE"/>
    <w:rsid w:val="0022787B"/>
    <w:rsid w:val="002445C2"/>
    <w:rsid w:val="0024591D"/>
    <w:rsid w:val="0025263D"/>
    <w:rsid w:val="0025264A"/>
    <w:rsid w:val="0025442D"/>
    <w:rsid w:val="00260F78"/>
    <w:rsid w:val="00274839"/>
    <w:rsid w:val="00274D20"/>
    <w:rsid w:val="0027646A"/>
    <w:rsid w:val="00277943"/>
    <w:rsid w:val="002819CD"/>
    <w:rsid w:val="002845E2"/>
    <w:rsid w:val="00291F7D"/>
    <w:rsid w:val="002B68D3"/>
    <w:rsid w:val="002D194A"/>
    <w:rsid w:val="002D4A36"/>
    <w:rsid w:val="002E28EA"/>
    <w:rsid w:val="002E6AAF"/>
    <w:rsid w:val="002E73D0"/>
    <w:rsid w:val="00311D95"/>
    <w:rsid w:val="003120CA"/>
    <w:rsid w:val="003660F3"/>
    <w:rsid w:val="003A69B9"/>
    <w:rsid w:val="003A6A02"/>
    <w:rsid w:val="003B23E9"/>
    <w:rsid w:val="003B5AC8"/>
    <w:rsid w:val="003D7111"/>
    <w:rsid w:val="003F4CD4"/>
    <w:rsid w:val="004019E2"/>
    <w:rsid w:val="004132D7"/>
    <w:rsid w:val="00421F6F"/>
    <w:rsid w:val="00427082"/>
    <w:rsid w:val="004312A5"/>
    <w:rsid w:val="0043143B"/>
    <w:rsid w:val="004463DB"/>
    <w:rsid w:val="00447E61"/>
    <w:rsid w:val="00464434"/>
    <w:rsid w:val="004B7753"/>
    <w:rsid w:val="004C7896"/>
    <w:rsid w:val="004D7107"/>
    <w:rsid w:val="004F3D5C"/>
    <w:rsid w:val="00504531"/>
    <w:rsid w:val="00534975"/>
    <w:rsid w:val="005561BC"/>
    <w:rsid w:val="005B7E40"/>
    <w:rsid w:val="005C7254"/>
    <w:rsid w:val="005D18DA"/>
    <w:rsid w:val="005D4731"/>
    <w:rsid w:val="005F5B67"/>
    <w:rsid w:val="00612A87"/>
    <w:rsid w:val="006356D1"/>
    <w:rsid w:val="006369E3"/>
    <w:rsid w:val="0064070D"/>
    <w:rsid w:val="0064369E"/>
    <w:rsid w:val="00651A51"/>
    <w:rsid w:val="00652EB2"/>
    <w:rsid w:val="00665BAB"/>
    <w:rsid w:val="006707F5"/>
    <w:rsid w:val="006724F4"/>
    <w:rsid w:val="00687312"/>
    <w:rsid w:val="00696754"/>
    <w:rsid w:val="00697E81"/>
    <w:rsid w:val="006A2FDD"/>
    <w:rsid w:val="006A504C"/>
    <w:rsid w:val="006C1668"/>
    <w:rsid w:val="006E2926"/>
    <w:rsid w:val="006F0DE4"/>
    <w:rsid w:val="006F1EDC"/>
    <w:rsid w:val="00705CBB"/>
    <w:rsid w:val="00705D7F"/>
    <w:rsid w:val="0071797B"/>
    <w:rsid w:val="00750F6B"/>
    <w:rsid w:val="00751296"/>
    <w:rsid w:val="007854A4"/>
    <w:rsid w:val="00793F43"/>
    <w:rsid w:val="007B0263"/>
    <w:rsid w:val="007B43B9"/>
    <w:rsid w:val="007B7F0A"/>
    <w:rsid w:val="007D1B6D"/>
    <w:rsid w:val="007E657E"/>
    <w:rsid w:val="007F48A7"/>
    <w:rsid w:val="00810FC4"/>
    <w:rsid w:val="00812F84"/>
    <w:rsid w:val="00816ED5"/>
    <w:rsid w:val="00836F40"/>
    <w:rsid w:val="008417E2"/>
    <w:rsid w:val="008624C1"/>
    <w:rsid w:val="00874891"/>
    <w:rsid w:val="00880EBA"/>
    <w:rsid w:val="00890FCF"/>
    <w:rsid w:val="00895172"/>
    <w:rsid w:val="008B0A35"/>
    <w:rsid w:val="008D3481"/>
    <w:rsid w:val="008D7ED0"/>
    <w:rsid w:val="00902778"/>
    <w:rsid w:val="009032CC"/>
    <w:rsid w:val="00916A8F"/>
    <w:rsid w:val="00916B3A"/>
    <w:rsid w:val="00920314"/>
    <w:rsid w:val="00924D6F"/>
    <w:rsid w:val="00931D63"/>
    <w:rsid w:val="00941951"/>
    <w:rsid w:val="00950D69"/>
    <w:rsid w:val="009710C2"/>
    <w:rsid w:val="009737CE"/>
    <w:rsid w:val="00974998"/>
    <w:rsid w:val="00980E68"/>
    <w:rsid w:val="00987C39"/>
    <w:rsid w:val="009A23C3"/>
    <w:rsid w:val="009A45D2"/>
    <w:rsid w:val="009D3D0C"/>
    <w:rsid w:val="009D49AD"/>
    <w:rsid w:val="009D56F7"/>
    <w:rsid w:val="00A032B1"/>
    <w:rsid w:val="00A07D0D"/>
    <w:rsid w:val="00A14B78"/>
    <w:rsid w:val="00A174D6"/>
    <w:rsid w:val="00A17AD8"/>
    <w:rsid w:val="00A3020C"/>
    <w:rsid w:val="00A33CB3"/>
    <w:rsid w:val="00A42A85"/>
    <w:rsid w:val="00A4388C"/>
    <w:rsid w:val="00A560C5"/>
    <w:rsid w:val="00A56707"/>
    <w:rsid w:val="00A7223C"/>
    <w:rsid w:val="00A96855"/>
    <w:rsid w:val="00A96F62"/>
    <w:rsid w:val="00AA666B"/>
    <w:rsid w:val="00AB3E73"/>
    <w:rsid w:val="00AB4862"/>
    <w:rsid w:val="00AE79F2"/>
    <w:rsid w:val="00AF3D13"/>
    <w:rsid w:val="00B60CC7"/>
    <w:rsid w:val="00B667AA"/>
    <w:rsid w:val="00B67341"/>
    <w:rsid w:val="00B817A5"/>
    <w:rsid w:val="00B84D59"/>
    <w:rsid w:val="00B8578C"/>
    <w:rsid w:val="00B908BE"/>
    <w:rsid w:val="00B93DD7"/>
    <w:rsid w:val="00BA0937"/>
    <w:rsid w:val="00BA498B"/>
    <w:rsid w:val="00BB6500"/>
    <w:rsid w:val="00BD0B4B"/>
    <w:rsid w:val="00BD0F24"/>
    <w:rsid w:val="00BF5FF4"/>
    <w:rsid w:val="00C004F5"/>
    <w:rsid w:val="00C007D7"/>
    <w:rsid w:val="00C23649"/>
    <w:rsid w:val="00C265F3"/>
    <w:rsid w:val="00C32B9D"/>
    <w:rsid w:val="00C33F34"/>
    <w:rsid w:val="00C452A4"/>
    <w:rsid w:val="00C6239E"/>
    <w:rsid w:val="00C638E5"/>
    <w:rsid w:val="00C935BF"/>
    <w:rsid w:val="00C947DC"/>
    <w:rsid w:val="00C96663"/>
    <w:rsid w:val="00CA1CBB"/>
    <w:rsid w:val="00CB7425"/>
    <w:rsid w:val="00CC2EF4"/>
    <w:rsid w:val="00CC520F"/>
    <w:rsid w:val="00CE2D0A"/>
    <w:rsid w:val="00CE4B8E"/>
    <w:rsid w:val="00CF1011"/>
    <w:rsid w:val="00D25D0F"/>
    <w:rsid w:val="00D51709"/>
    <w:rsid w:val="00D63BD7"/>
    <w:rsid w:val="00D93DC5"/>
    <w:rsid w:val="00DA352E"/>
    <w:rsid w:val="00DA3C69"/>
    <w:rsid w:val="00DF1106"/>
    <w:rsid w:val="00DF1AE8"/>
    <w:rsid w:val="00E224EB"/>
    <w:rsid w:val="00E27926"/>
    <w:rsid w:val="00E35A5F"/>
    <w:rsid w:val="00E40EA3"/>
    <w:rsid w:val="00E43C0A"/>
    <w:rsid w:val="00E51AF7"/>
    <w:rsid w:val="00E66CB4"/>
    <w:rsid w:val="00E738D4"/>
    <w:rsid w:val="00E90D51"/>
    <w:rsid w:val="00EA570D"/>
    <w:rsid w:val="00EC087F"/>
    <w:rsid w:val="00EC38C4"/>
    <w:rsid w:val="00EF4BC9"/>
    <w:rsid w:val="00F01E80"/>
    <w:rsid w:val="00F26703"/>
    <w:rsid w:val="00F730C3"/>
    <w:rsid w:val="00F9380F"/>
    <w:rsid w:val="00FC4338"/>
    <w:rsid w:val="00FD5561"/>
    <w:rsid w:val="00FE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5FD63"/>
  <w15:chartTrackingRefBased/>
  <w15:docId w15:val="{6EC3A5F8-AFAE-424F-AD64-71F2AF9F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96C"/>
    <w:rPr>
      <w:lang w:val="ru-RU"/>
    </w:rPr>
  </w:style>
  <w:style w:type="paragraph" w:styleId="1">
    <w:name w:val="heading 1"/>
    <w:basedOn w:val="a"/>
    <w:next w:val="a"/>
    <w:link w:val="10"/>
    <w:qFormat/>
    <w:rsid w:val="000539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F5B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539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5F5B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5F5B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5F5B6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5F5B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5F5B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nhideWhenUsed/>
    <w:qFormat/>
    <w:rsid w:val="005F5B6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396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05396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paragraph" w:styleId="a3">
    <w:name w:val="List Paragraph"/>
    <w:basedOn w:val="a"/>
    <w:link w:val="a4"/>
    <w:uiPriority w:val="34"/>
    <w:qFormat/>
    <w:rsid w:val="0005396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53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5396C"/>
    <w:rPr>
      <w:lang w:val="ru-RU"/>
    </w:rPr>
  </w:style>
  <w:style w:type="paragraph" w:styleId="a7">
    <w:name w:val="TOC Heading"/>
    <w:basedOn w:val="1"/>
    <w:next w:val="a"/>
    <w:uiPriority w:val="39"/>
    <w:unhideWhenUsed/>
    <w:qFormat/>
    <w:rsid w:val="0005396C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1797B"/>
    <w:pPr>
      <w:tabs>
        <w:tab w:val="left" w:pos="660"/>
        <w:tab w:val="right" w:leader="dot" w:pos="10065"/>
      </w:tabs>
      <w:spacing w:after="100"/>
    </w:pPr>
    <w:rPr>
      <w:rFonts w:ascii="Times New Roman" w:eastAsia="Times New Roman" w:hAnsi="Times New Roman" w:cs="Times New Roman"/>
      <w:bCs/>
      <w:noProof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5396C"/>
    <w:pPr>
      <w:tabs>
        <w:tab w:val="right" w:leader="dot" w:pos="9923"/>
      </w:tabs>
      <w:spacing w:after="100"/>
    </w:pPr>
  </w:style>
  <w:style w:type="character" w:styleId="a8">
    <w:name w:val="Hyperlink"/>
    <w:basedOn w:val="a0"/>
    <w:uiPriority w:val="99"/>
    <w:unhideWhenUsed/>
    <w:rsid w:val="0005396C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05396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05396C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5396C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rsid w:val="0005396C"/>
    <w:rPr>
      <w:sz w:val="20"/>
      <w:szCs w:val="20"/>
      <w:lang w:val="ru-RU"/>
    </w:rPr>
  </w:style>
  <w:style w:type="character" w:styleId="ad">
    <w:name w:val="page number"/>
    <w:basedOn w:val="a0"/>
    <w:rsid w:val="0005396C"/>
  </w:style>
  <w:style w:type="character" w:styleId="ae">
    <w:name w:val="Strong"/>
    <w:basedOn w:val="a0"/>
    <w:uiPriority w:val="22"/>
    <w:qFormat/>
    <w:rsid w:val="0005396C"/>
    <w:rPr>
      <w:b/>
      <w:bCs/>
    </w:rPr>
  </w:style>
  <w:style w:type="character" w:customStyle="1" w:styleId="65pt">
    <w:name w:val="Колонтитул + 6;5 pt;Не напівжирний"/>
    <w:basedOn w:val="a0"/>
    <w:rsid w:val="000539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a4">
    <w:name w:val="Абзац списку Знак"/>
    <w:link w:val="a3"/>
    <w:uiPriority w:val="34"/>
    <w:locked/>
    <w:rsid w:val="0005396C"/>
    <w:rPr>
      <w:lang w:val="ru-RU"/>
    </w:rPr>
  </w:style>
  <w:style w:type="paragraph" w:styleId="af">
    <w:name w:val="footer"/>
    <w:basedOn w:val="a"/>
    <w:link w:val="af0"/>
    <w:uiPriority w:val="99"/>
    <w:unhideWhenUsed/>
    <w:rsid w:val="00053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05396C"/>
    <w:rPr>
      <w:lang w:val="ru-RU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9A23C3"/>
    <w:rPr>
      <w:b/>
      <w:bCs/>
    </w:rPr>
  </w:style>
  <w:style w:type="character" w:customStyle="1" w:styleId="af2">
    <w:name w:val="Тема примітки Знак"/>
    <w:basedOn w:val="ac"/>
    <w:link w:val="af1"/>
    <w:uiPriority w:val="99"/>
    <w:semiHidden/>
    <w:rsid w:val="009A23C3"/>
    <w:rPr>
      <w:b/>
      <w:bCs/>
      <w:sz w:val="20"/>
      <w:szCs w:val="20"/>
      <w:lang w:val="ru-RU"/>
    </w:rPr>
  </w:style>
  <w:style w:type="character" w:customStyle="1" w:styleId="cf01">
    <w:name w:val="cf01"/>
    <w:basedOn w:val="a0"/>
    <w:rsid w:val="00D51709"/>
    <w:rPr>
      <w:rFonts w:ascii="Segoe UI" w:hAnsi="Segoe UI" w:cs="Segoe UI" w:hint="default"/>
      <w:sz w:val="18"/>
      <w:szCs w:val="18"/>
    </w:rPr>
  </w:style>
  <w:style w:type="character" w:customStyle="1" w:styleId="20">
    <w:name w:val="Заголовок 2 Знак"/>
    <w:basedOn w:val="a0"/>
    <w:link w:val="2"/>
    <w:rsid w:val="005F5B6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rsid w:val="005F5B67"/>
    <w:rPr>
      <w:rFonts w:asciiTheme="majorHAnsi" w:eastAsiaTheme="majorEastAsia" w:hAnsiTheme="majorHAnsi" w:cstheme="majorBidi"/>
      <w:i/>
      <w:iCs/>
      <w:color w:val="2F5496" w:themeColor="accent1" w:themeShade="BF"/>
      <w:lang w:val="ru-RU"/>
    </w:rPr>
  </w:style>
  <w:style w:type="character" w:customStyle="1" w:styleId="50">
    <w:name w:val="Заголовок 5 Знак"/>
    <w:basedOn w:val="a0"/>
    <w:link w:val="5"/>
    <w:rsid w:val="005F5B67"/>
    <w:rPr>
      <w:rFonts w:asciiTheme="majorHAnsi" w:eastAsiaTheme="majorEastAsia" w:hAnsiTheme="majorHAnsi" w:cstheme="majorBidi"/>
      <w:color w:val="2F5496" w:themeColor="accent1" w:themeShade="BF"/>
      <w:lang w:val="ru-RU"/>
    </w:rPr>
  </w:style>
  <w:style w:type="character" w:customStyle="1" w:styleId="60">
    <w:name w:val="Заголовок 6 Знак"/>
    <w:basedOn w:val="a0"/>
    <w:link w:val="6"/>
    <w:rsid w:val="005F5B67"/>
    <w:rPr>
      <w:rFonts w:asciiTheme="majorHAnsi" w:eastAsiaTheme="majorEastAsia" w:hAnsiTheme="majorHAnsi" w:cstheme="majorBidi"/>
      <w:color w:val="1F3763" w:themeColor="accent1" w:themeShade="7F"/>
      <w:lang w:val="ru-RU"/>
    </w:rPr>
  </w:style>
  <w:style w:type="character" w:customStyle="1" w:styleId="70">
    <w:name w:val="Заголовок 7 Знак"/>
    <w:basedOn w:val="a0"/>
    <w:link w:val="7"/>
    <w:rsid w:val="005F5B67"/>
    <w:rPr>
      <w:rFonts w:asciiTheme="majorHAnsi" w:eastAsiaTheme="majorEastAsia" w:hAnsiTheme="majorHAnsi" w:cstheme="majorBidi"/>
      <w:i/>
      <w:iCs/>
      <w:color w:val="1F3763" w:themeColor="accent1" w:themeShade="7F"/>
      <w:lang w:val="ru-RU"/>
    </w:rPr>
  </w:style>
  <w:style w:type="character" w:customStyle="1" w:styleId="80">
    <w:name w:val="Заголовок 8 Знак"/>
    <w:basedOn w:val="a0"/>
    <w:link w:val="8"/>
    <w:rsid w:val="005F5B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/>
    </w:rPr>
  </w:style>
  <w:style w:type="character" w:customStyle="1" w:styleId="90">
    <w:name w:val="Заголовок 9 Знак"/>
    <w:basedOn w:val="a0"/>
    <w:link w:val="9"/>
    <w:rsid w:val="005F5B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/>
    </w:rPr>
  </w:style>
  <w:style w:type="paragraph" w:styleId="af3">
    <w:name w:val="Body Text"/>
    <w:basedOn w:val="a"/>
    <w:link w:val="af4"/>
    <w:rsid w:val="005F5B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4">
    <w:name w:val="Основний текст Знак"/>
    <w:basedOn w:val="a0"/>
    <w:link w:val="af3"/>
    <w:rsid w:val="005F5B67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f5">
    <w:name w:val="Title"/>
    <w:basedOn w:val="a"/>
    <w:next w:val="a"/>
    <w:link w:val="af6"/>
    <w:uiPriority w:val="10"/>
    <w:qFormat/>
    <w:rsid w:val="005F5B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 Знак"/>
    <w:basedOn w:val="a0"/>
    <w:link w:val="af5"/>
    <w:uiPriority w:val="10"/>
    <w:rsid w:val="005F5B67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f7">
    <w:name w:val="Subtitle"/>
    <w:basedOn w:val="a"/>
    <w:next w:val="a"/>
    <w:link w:val="af8"/>
    <w:uiPriority w:val="11"/>
    <w:qFormat/>
    <w:rsid w:val="005F5B6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8">
    <w:name w:val="Підзаголовок Знак"/>
    <w:basedOn w:val="a0"/>
    <w:link w:val="af7"/>
    <w:uiPriority w:val="11"/>
    <w:rsid w:val="005F5B67"/>
    <w:rPr>
      <w:rFonts w:eastAsiaTheme="minorEastAsia"/>
      <w:color w:val="5A5A5A" w:themeColor="text1" w:themeTint="A5"/>
      <w:spacing w:val="15"/>
      <w:lang w:val="ru-RU"/>
    </w:rPr>
  </w:style>
  <w:style w:type="paragraph" w:customStyle="1" w:styleId="Default">
    <w:name w:val="Default"/>
    <w:rsid w:val="005F5B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210">
    <w:name w:val="Заголовок 21"/>
    <w:basedOn w:val="2"/>
    <w:rsid w:val="005F5B67"/>
    <w:pPr>
      <w:spacing w:before="120" w:after="120"/>
      <w:ind w:left="2520" w:hanging="360"/>
      <w:jc w:val="both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22">
    <w:name w:val="Заголовок 22"/>
    <w:basedOn w:val="1"/>
    <w:rsid w:val="005F5B67"/>
    <w:pPr>
      <w:autoSpaceDE w:val="0"/>
      <w:autoSpaceDN w:val="0"/>
      <w:adjustRightInd w:val="0"/>
      <w:spacing w:before="120"/>
      <w:ind w:left="1429" w:hanging="720"/>
      <w:jc w:val="both"/>
    </w:pPr>
    <w:rPr>
      <w:rFonts w:ascii="Times New Roman" w:hAnsi="Times New Roman" w:cs="Times New Roman"/>
      <w:sz w:val="28"/>
      <w:szCs w:val="28"/>
    </w:rPr>
  </w:style>
  <w:style w:type="paragraph" w:styleId="af9">
    <w:name w:val="Balloon Text"/>
    <w:basedOn w:val="a"/>
    <w:link w:val="afa"/>
    <w:uiPriority w:val="99"/>
    <w:semiHidden/>
    <w:unhideWhenUsed/>
    <w:rsid w:val="005F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у виносці Знак"/>
    <w:basedOn w:val="a0"/>
    <w:link w:val="af9"/>
    <w:uiPriority w:val="99"/>
    <w:semiHidden/>
    <w:rsid w:val="005F5B67"/>
    <w:rPr>
      <w:rFonts w:ascii="Tahoma" w:hAnsi="Tahoma" w:cs="Tahoma"/>
      <w:sz w:val="16"/>
      <w:szCs w:val="16"/>
      <w:lang w:val="ru-RU"/>
    </w:rPr>
  </w:style>
  <w:style w:type="paragraph" w:styleId="afb">
    <w:name w:val="Normal (Web)"/>
    <w:basedOn w:val="a"/>
    <w:uiPriority w:val="99"/>
    <w:unhideWhenUsed/>
    <w:rsid w:val="005F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5B67"/>
  </w:style>
  <w:style w:type="paragraph" w:customStyle="1" w:styleId="HeadingTimesNewRoman">
    <w:name w:val="Heading Times New Roman"/>
    <w:basedOn w:val="1"/>
    <w:link w:val="HeadingTimesNewRomanChar"/>
    <w:rsid w:val="005F5B67"/>
    <w:pPr>
      <w:spacing w:before="480"/>
    </w:pPr>
    <w:rPr>
      <w:rFonts w:ascii="Times New Roman" w:hAnsi="Times New Roman" w:cs="Times New Roman"/>
      <w:sz w:val="24"/>
      <w:szCs w:val="24"/>
    </w:rPr>
  </w:style>
  <w:style w:type="character" w:customStyle="1" w:styleId="HeadingTimesNewRomanChar">
    <w:name w:val="Heading Times New Roman Char"/>
    <w:basedOn w:val="a0"/>
    <w:link w:val="HeadingTimesNewRoman"/>
    <w:rsid w:val="005F5B67"/>
    <w:rPr>
      <w:rFonts w:ascii="Times New Roman" w:eastAsiaTheme="majorEastAsia" w:hAnsi="Times New Roman" w:cs="Times New Roman"/>
      <w:color w:val="2F5496" w:themeColor="accent1" w:themeShade="BF"/>
      <w:sz w:val="24"/>
      <w:szCs w:val="24"/>
      <w:lang w:val="ru-RU"/>
    </w:rPr>
  </w:style>
  <w:style w:type="paragraph" w:customStyle="1" w:styleId="afc">
    <w:name w:val="Îáû÷íûé"/>
    <w:rsid w:val="005F5B6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5F5B67"/>
    <w:pPr>
      <w:spacing w:after="0" w:line="240" w:lineRule="auto"/>
    </w:pPr>
    <w:rPr>
      <w:sz w:val="20"/>
      <w:szCs w:val="20"/>
    </w:rPr>
  </w:style>
  <w:style w:type="character" w:customStyle="1" w:styleId="afe">
    <w:name w:val="Текст виноски Знак"/>
    <w:basedOn w:val="a0"/>
    <w:link w:val="afd"/>
    <w:uiPriority w:val="99"/>
    <w:semiHidden/>
    <w:rsid w:val="005F5B67"/>
    <w:rPr>
      <w:sz w:val="20"/>
      <w:szCs w:val="20"/>
      <w:lang w:val="ru-RU"/>
    </w:rPr>
  </w:style>
  <w:style w:type="character" w:styleId="aff">
    <w:name w:val="footnote reference"/>
    <w:basedOn w:val="a0"/>
    <w:uiPriority w:val="99"/>
    <w:semiHidden/>
    <w:unhideWhenUsed/>
    <w:rsid w:val="005F5B67"/>
    <w:rPr>
      <w:vertAlign w:val="superscript"/>
    </w:rPr>
  </w:style>
  <w:style w:type="character" w:styleId="aff0">
    <w:name w:val="Placeholder Text"/>
    <w:basedOn w:val="a0"/>
    <w:uiPriority w:val="99"/>
    <w:semiHidden/>
    <w:rsid w:val="005F5B67"/>
    <w:rPr>
      <w:color w:val="808080"/>
    </w:rPr>
  </w:style>
  <w:style w:type="character" w:styleId="aff1">
    <w:name w:val="Emphasis"/>
    <w:basedOn w:val="a0"/>
    <w:uiPriority w:val="20"/>
    <w:qFormat/>
    <w:rsid w:val="005F5B67"/>
    <w:rPr>
      <w:i/>
      <w:iCs/>
    </w:rPr>
  </w:style>
  <w:style w:type="paragraph" w:styleId="31">
    <w:name w:val="Body Text Indent 3"/>
    <w:basedOn w:val="a"/>
    <w:link w:val="32"/>
    <w:rsid w:val="005F5B6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ий текст з відступом 3 Знак"/>
    <w:basedOn w:val="a0"/>
    <w:link w:val="31"/>
    <w:rsid w:val="005F5B6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aff2">
    <w:name w:val="FollowedHyperlink"/>
    <w:basedOn w:val="a0"/>
    <w:uiPriority w:val="99"/>
    <w:semiHidden/>
    <w:unhideWhenUsed/>
    <w:rsid w:val="005F5B67"/>
    <w:rPr>
      <w:color w:val="954F72" w:themeColor="followedHyperlink"/>
      <w:u w:val="single"/>
    </w:rPr>
  </w:style>
  <w:style w:type="character" w:customStyle="1" w:styleId="shorttext">
    <w:name w:val="short_text"/>
    <w:basedOn w:val="a0"/>
    <w:rsid w:val="005F5B67"/>
  </w:style>
  <w:style w:type="paragraph" w:styleId="aff3">
    <w:name w:val="Revision"/>
    <w:hidden/>
    <w:uiPriority w:val="99"/>
    <w:semiHidden/>
    <w:rsid w:val="005F5B67"/>
    <w:pPr>
      <w:spacing w:after="0" w:line="240" w:lineRule="auto"/>
    </w:pPr>
    <w:rPr>
      <w:lang w:val="ru-RU"/>
    </w:rPr>
  </w:style>
  <w:style w:type="paragraph" w:customStyle="1" w:styleId="paragraphstyle">
    <w:name w:val="paragraphstyle"/>
    <w:basedOn w:val="a"/>
    <w:rsid w:val="005F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f4">
    <w:name w:val="Body Text Indent"/>
    <w:basedOn w:val="a"/>
    <w:link w:val="aff5"/>
    <w:uiPriority w:val="99"/>
    <w:unhideWhenUsed/>
    <w:rsid w:val="005F5B67"/>
    <w:pPr>
      <w:spacing w:after="120"/>
      <w:ind w:left="283"/>
    </w:pPr>
  </w:style>
  <w:style w:type="character" w:customStyle="1" w:styleId="aff5">
    <w:name w:val="Основний текст з відступом Знак"/>
    <w:basedOn w:val="a0"/>
    <w:link w:val="aff4"/>
    <w:uiPriority w:val="99"/>
    <w:rsid w:val="005F5B67"/>
    <w:rPr>
      <w:lang w:val="ru-RU"/>
    </w:rPr>
  </w:style>
  <w:style w:type="paragraph" w:styleId="33">
    <w:name w:val="Body Text 3"/>
    <w:basedOn w:val="a"/>
    <w:link w:val="34"/>
    <w:uiPriority w:val="99"/>
    <w:unhideWhenUsed/>
    <w:rsid w:val="005F5B67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0"/>
    <w:link w:val="33"/>
    <w:uiPriority w:val="99"/>
    <w:rsid w:val="005F5B67"/>
    <w:rPr>
      <w:sz w:val="16"/>
      <w:szCs w:val="16"/>
      <w:lang w:val="ru-RU"/>
    </w:rPr>
  </w:style>
  <w:style w:type="paragraph" w:styleId="aff6">
    <w:name w:val="Plain Text"/>
    <w:basedOn w:val="a"/>
    <w:link w:val="aff7"/>
    <w:uiPriority w:val="99"/>
    <w:semiHidden/>
    <w:unhideWhenUsed/>
    <w:rsid w:val="005F5B67"/>
    <w:pPr>
      <w:spacing w:after="0" w:line="240" w:lineRule="auto"/>
    </w:pPr>
    <w:rPr>
      <w:rFonts w:ascii="Calibri" w:hAnsi="Calibri" w:cs="Calibri"/>
      <w:lang w:eastAsia="ru-RU"/>
    </w:rPr>
  </w:style>
  <w:style w:type="character" w:customStyle="1" w:styleId="aff7">
    <w:name w:val="Текст Знак"/>
    <w:basedOn w:val="a0"/>
    <w:link w:val="aff6"/>
    <w:uiPriority w:val="99"/>
    <w:semiHidden/>
    <w:rsid w:val="005F5B67"/>
    <w:rPr>
      <w:rFonts w:ascii="Calibri" w:hAnsi="Calibri" w:cs="Calibri"/>
      <w:lang w:val="ru-RU" w:eastAsia="ru-RU"/>
    </w:rPr>
  </w:style>
  <w:style w:type="character" w:customStyle="1" w:styleId="35">
    <w:name w:val="Основний текст (3)_"/>
    <w:basedOn w:val="a0"/>
    <w:link w:val="36"/>
    <w:rsid w:val="005F5B67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23">
    <w:name w:val="Основний текст (2)_"/>
    <w:basedOn w:val="a0"/>
    <w:link w:val="24"/>
    <w:rsid w:val="005F5B6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SegoeUI">
    <w:name w:val="Колонтитул + Segoe UI"/>
    <w:basedOn w:val="a0"/>
    <w:rsid w:val="005F5B6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aff8">
    <w:name w:val="Колонтитул"/>
    <w:basedOn w:val="a0"/>
    <w:rsid w:val="005F5B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5">
    <w:name w:val="Основний текст (2) + Напівжирний"/>
    <w:basedOn w:val="23"/>
    <w:rsid w:val="005F5B67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character" w:customStyle="1" w:styleId="37">
    <w:name w:val="Основний текст (3) + Не напівжирний"/>
    <w:basedOn w:val="35"/>
    <w:rsid w:val="005F5B67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paragraph" w:customStyle="1" w:styleId="36">
    <w:name w:val="Основний текст (3)"/>
    <w:basedOn w:val="a"/>
    <w:link w:val="35"/>
    <w:rsid w:val="005F5B67"/>
    <w:pPr>
      <w:widowControl w:val="0"/>
      <w:shd w:val="clear" w:color="auto" w:fill="FFFFFF"/>
      <w:spacing w:after="0" w:line="486" w:lineRule="exact"/>
      <w:ind w:hanging="860"/>
      <w:jc w:val="right"/>
    </w:pPr>
    <w:rPr>
      <w:rFonts w:ascii="Arial" w:eastAsia="Arial" w:hAnsi="Arial" w:cs="Arial"/>
      <w:b/>
      <w:bCs/>
      <w:sz w:val="21"/>
      <w:szCs w:val="21"/>
      <w:lang w:val="uk-UA"/>
    </w:rPr>
  </w:style>
  <w:style w:type="paragraph" w:customStyle="1" w:styleId="24">
    <w:name w:val="Основний текст (2)"/>
    <w:basedOn w:val="a"/>
    <w:link w:val="23"/>
    <w:rsid w:val="005F5B67"/>
    <w:pPr>
      <w:widowControl w:val="0"/>
      <w:shd w:val="clear" w:color="auto" w:fill="FFFFFF"/>
      <w:spacing w:after="0" w:line="486" w:lineRule="exact"/>
      <w:ind w:hanging="860"/>
    </w:pPr>
    <w:rPr>
      <w:rFonts w:ascii="Arial" w:eastAsia="Arial" w:hAnsi="Arial" w:cs="Arial"/>
      <w:sz w:val="21"/>
      <w:szCs w:val="21"/>
      <w:lang w:val="uk-UA"/>
    </w:rPr>
  </w:style>
  <w:style w:type="character" w:customStyle="1" w:styleId="2Exact">
    <w:name w:val="Основний текст (2) Exact"/>
    <w:basedOn w:val="a0"/>
    <w:rsid w:val="005F5B67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1">
    <w:name w:val="Основний текст (6)_"/>
    <w:basedOn w:val="a0"/>
    <w:link w:val="62"/>
    <w:rsid w:val="005F5B67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71">
    <w:name w:val="Основний текст (7)_"/>
    <w:basedOn w:val="a0"/>
    <w:link w:val="72"/>
    <w:rsid w:val="005F5B67"/>
    <w:rPr>
      <w:rFonts w:ascii="Arial" w:eastAsia="Arial" w:hAnsi="Arial" w:cs="Arial"/>
      <w:sz w:val="9"/>
      <w:szCs w:val="9"/>
      <w:shd w:val="clear" w:color="auto" w:fill="FFFFFF"/>
    </w:rPr>
  </w:style>
  <w:style w:type="character" w:customStyle="1" w:styleId="81">
    <w:name w:val="Основний текст (8)_"/>
    <w:basedOn w:val="a0"/>
    <w:link w:val="82"/>
    <w:rsid w:val="005F5B67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62">
    <w:name w:val="Основний текст (6)"/>
    <w:basedOn w:val="a"/>
    <w:link w:val="61"/>
    <w:rsid w:val="005F5B67"/>
    <w:pPr>
      <w:widowControl w:val="0"/>
      <w:shd w:val="clear" w:color="auto" w:fill="FFFFFF"/>
      <w:spacing w:before="240" w:after="60" w:line="0" w:lineRule="atLeast"/>
    </w:pPr>
    <w:rPr>
      <w:rFonts w:ascii="Arial" w:eastAsia="Arial" w:hAnsi="Arial" w:cs="Arial"/>
      <w:b/>
      <w:bCs/>
      <w:sz w:val="21"/>
      <w:szCs w:val="21"/>
      <w:lang w:val="uk-UA"/>
    </w:rPr>
  </w:style>
  <w:style w:type="paragraph" w:customStyle="1" w:styleId="72">
    <w:name w:val="Основний текст (7)"/>
    <w:basedOn w:val="a"/>
    <w:link w:val="71"/>
    <w:rsid w:val="005F5B67"/>
    <w:pPr>
      <w:widowControl w:val="0"/>
      <w:shd w:val="clear" w:color="auto" w:fill="FFFFFF"/>
      <w:spacing w:before="60" w:after="0" w:line="0" w:lineRule="atLeast"/>
      <w:jc w:val="both"/>
    </w:pPr>
    <w:rPr>
      <w:rFonts w:ascii="Arial" w:eastAsia="Arial" w:hAnsi="Arial" w:cs="Arial"/>
      <w:sz w:val="9"/>
      <w:szCs w:val="9"/>
      <w:lang w:val="uk-UA"/>
    </w:rPr>
  </w:style>
  <w:style w:type="paragraph" w:customStyle="1" w:styleId="82">
    <w:name w:val="Основний текст (8)"/>
    <w:basedOn w:val="a"/>
    <w:link w:val="81"/>
    <w:rsid w:val="005F5B67"/>
    <w:pPr>
      <w:widowControl w:val="0"/>
      <w:shd w:val="clear" w:color="auto" w:fill="FFFFFF"/>
      <w:spacing w:after="60" w:line="0" w:lineRule="atLeast"/>
    </w:pPr>
    <w:rPr>
      <w:rFonts w:ascii="Tahoma" w:eastAsia="Tahoma" w:hAnsi="Tahoma" w:cs="Tahoma"/>
      <w:b/>
      <w:bCs/>
      <w:sz w:val="14"/>
      <w:szCs w:val="14"/>
      <w:lang w:val="uk-UA"/>
    </w:rPr>
  </w:style>
  <w:style w:type="character" w:customStyle="1" w:styleId="91">
    <w:name w:val="Основний текст (9)"/>
    <w:basedOn w:val="a0"/>
    <w:rsid w:val="005F5B6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9TimesNewRoman12pt">
    <w:name w:val="Основний текст (9) + Times New Roman;12 pt;Напівжирний;Не курсив"/>
    <w:basedOn w:val="a0"/>
    <w:rsid w:val="005F5B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26">
    <w:name w:val="Основной текст (2)_"/>
    <w:link w:val="27"/>
    <w:rsid w:val="005F5B6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F5B6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lang w:val="uk-UA"/>
    </w:rPr>
  </w:style>
  <w:style w:type="paragraph" w:customStyle="1" w:styleId="bodytext2">
    <w:name w:val="bodytext2"/>
    <w:basedOn w:val="a"/>
    <w:rsid w:val="005F5B67"/>
    <w:pPr>
      <w:spacing w:before="120" w:after="12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aff9">
    <w:name w:val="Основний стиль"/>
    <w:basedOn w:val="affa"/>
    <w:rsid w:val="005F5B6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pacing w:after="0" w:line="240" w:lineRule="auto"/>
      <w:ind w:left="0" w:right="0"/>
      <w:jc w:val="both"/>
    </w:pPr>
    <w:rPr>
      <w:rFonts w:ascii="Times New Roman" w:eastAsia="Times New Roman" w:hAnsi="Times New Roman" w:cs="Times New Roman"/>
      <w:bCs/>
      <w:i w:val="0"/>
      <w:iCs w:val="0"/>
      <w:snapToGrid w:val="0"/>
      <w:color w:val="000000"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rsid w:val="005F5B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5F5B6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a">
    <w:name w:val="Block Text"/>
    <w:basedOn w:val="a"/>
    <w:uiPriority w:val="99"/>
    <w:semiHidden/>
    <w:unhideWhenUsed/>
    <w:rsid w:val="005F5B67"/>
    <w:pPr>
      <w:pBdr>
        <w:top w:val="single" w:sz="2" w:space="10" w:color="4472C4" w:themeColor="accent1" w:frame="1"/>
        <w:left w:val="single" w:sz="2" w:space="10" w:color="4472C4" w:themeColor="accent1" w:frame="1"/>
        <w:bottom w:val="single" w:sz="2" w:space="10" w:color="4472C4" w:themeColor="accent1" w:frame="1"/>
        <w:right w:val="single" w:sz="2" w:space="10" w:color="4472C4" w:themeColor="accent1" w:frame="1"/>
      </w:pBdr>
      <w:ind w:left="1152" w:right="1152"/>
    </w:pPr>
    <w:rPr>
      <w:i/>
      <w:iCs/>
      <w:color w:val="4472C4" w:themeColor="accent1"/>
    </w:rPr>
  </w:style>
  <w:style w:type="paragraph" w:styleId="affb">
    <w:name w:val="endnote text"/>
    <w:basedOn w:val="a"/>
    <w:link w:val="affc"/>
    <w:uiPriority w:val="99"/>
    <w:semiHidden/>
    <w:unhideWhenUsed/>
    <w:rsid w:val="005F5B67"/>
    <w:pPr>
      <w:spacing w:after="0" w:line="240" w:lineRule="auto"/>
    </w:pPr>
    <w:rPr>
      <w:sz w:val="20"/>
      <w:szCs w:val="20"/>
    </w:rPr>
  </w:style>
  <w:style w:type="character" w:customStyle="1" w:styleId="affc">
    <w:name w:val="Текст кінцевої виноски Знак"/>
    <w:basedOn w:val="a0"/>
    <w:link w:val="affb"/>
    <w:uiPriority w:val="99"/>
    <w:semiHidden/>
    <w:rsid w:val="005F5B67"/>
    <w:rPr>
      <w:sz w:val="20"/>
      <w:szCs w:val="20"/>
      <w:lang w:val="ru-RU"/>
    </w:rPr>
  </w:style>
  <w:style w:type="character" w:styleId="affd">
    <w:name w:val="endnote reference"/>
    <w:basedOn w:val="a0"/>
    <w:uiPriority w:val="99"/>
    <w:semiHidden/>
    <w:unhideWhenUsed/>
    <w:rsid w:val="005F5B67"/>
    <w:rPr>
      <w:vertAlign w:val="superscript"/>
    </w:rPr>
  </w:style>
  <w:style w:type="paragraph" w:styleId="38">
    <w:name w:val="toc 3"/>
    <w:basedOn w:val="a"/>
    <w:next w:val="a"/>
    <w:autoRedefine/>
    <w:uiPriority w:val="39"/>
    <w:unhideWhenUsed/>
    <w:rsid w:val="005F5B67"/>
    <w:pPr>
      <w:tabs>
        <w:tab w:val="left" w:pos="880"/>
        <w:tab w:val="right" w:leader="dot" w:pos="10535"/>
      </w:tabs>
      <w:spacing w:after="100"/>
    </w:pPr>
    <w:rPr>
      <w:rFonts w:cs="Times New Roman"/>
      <w:lang w:val="en-US"/>
    </w:rPr>
  </w:style>
  <w:style w:type="paragraph" w:styleId="affe">
    <w:name w:val="caption"/>
    <w:basedOn w:val="a"/>
    <w:next w:val="a"/>
    <w:uiPriority w:val="35"/>
    <w:semiHidden/>
    <w:unhideWhenUsed/>
    <w:qFormat/>
    <w:rsid w:val="005F5B6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f">
    <w:name w:val="No Spacing"/>
    <w:uiPriority w:val="1"/>
    <w:qFormat/>
    <w:rsid w:val="005F5B67"/>
    <w:pPr>
      <w:spacing w:after="0" w:line="240" w:lineRule="auto"/>
    </w:pPr>
    <w:rPr>
      <w:lang w:val="ru-RU"/>
    </w:rPr>
  </w:style>
  <w:style w:type="paragraph" w:styleId="afff0">
    <w:name w:val="Quote"/>
    <w:basedOn w:val="a"/>
    <w:next w:val="a"/>
    <w:link w:val="afff1"/>
    <w:uiPriority w:val="29"/>
    <w:qFormat/>
    <w:rsid w:val="005F5B6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1">
    <w:name w:val="Цитата Знак"/>
    <w:basedOn w:val="a0"/>
    <w:link w:val="afff0"/>
    <w:uiPriority w:val="29"/>
    <w:rsid w:val="005F5B67"/>
    <w:rPr>
      <w:i/>
      <w:iCs/>
      <w:color w:val="404040" w:themeColor="text1" w:themeTint="BF"/>
      <w:lang w:val="ru-RU"/>
    </w:rPr>
  </w:style>
  <w:style w:type="paragraph" w:styleId="afff2">
    <w:name w:val="Intense Quote"/>
    <w:basedOn w:val="a"/>
    <w:next w:val="a"/>
    <w:link w:val="afff3"/>
    <w:uiPriority w:val="30"/>
    <w:qFormat/>
    <w:rsid w:val="005F5B6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f3">
    <w:name w:val="Насичена цитата Знак"/>
    <w:basedOn w:val="a0"/>
    <w:link w:val="afff2"/>
    <w:uiPriority w:val="30"/>
    <w:rsid w:val="005F5B67"/>
    <w:rPr>
      <w:i/>
      <w:iCs/>
      <w:color w:val="4472C4" w:themeColor="accent1"/>
      <w:lang w:val="ru-RU"/>
    </w:rPr>
  </w:style>
  <w:style w:type="character" w:styleId="afff4">
    <w:name w:val="Subtle Emphasis"/>
    <w:basedOn w:val="a0"/>
    <w:uiPriority w:val="19"/>
    <w:qFormat/>
    <w:rsid w:val="005F5B67"/>
    <w:rPr>
      <w:i/>
      <w:iCs/>
      <w:color w:val="404040" w:themeColor="text1" w:themeTint="BF"/>
    </w:rPr>
  </w:style>
  <w:style w:type="character" w:styleId="afff5">
    <w:name w:val="Intense Emphasis"/>
    <w:basedOn w:val="a0"/>
    <w:uiPriority w:val="21"/>
    <w:qFormat/>
    <w:rsid w:val="005F5B67"/>
    <w:rPr>
      <w:i/>
      <w:iCs/>
      <w:color w:val="4472C4" w:themeColor="accent1"/>
    </w:rPr>
  </w:style>
  <w:style w:type="character" w:styleId="afff6">
    <w:name w:val="Subtle Reference"/>
    <w:basedOn w:val="a0"/>
    <w:uiPriority w:val="31"/>
    <w:qFormat/>
    <w:rsid w:val="005F5B67"/>
    <w:rPr>
      <w:smallCaps/>
      <w:color w:val="5A5A5A" w:themeColor="text1" w:themeTint="A5"/>
    </w:rPr>
  </w:style>
  <w:style w:type="character" w:styleId="afff7">
    <w:name w:val="Intense Reference"/>
    <w:basedOn w:val="a0"/>
    <w:uiPriority w:val="32"/>
    <w:qFormat/>
    <w:rsid w:val="005F5B67"/>
    <w:rPr>
      <w:b/>
      <w:bCs/>
      <w:smallCaps/>
      <w:color w:val="4472C4" w:themeColor="accent1"/>
      <w:spacing w:val="5"/>
    </w:rPr>
  </w:style>
  <w:style w:type="character" w:styleId="afff8">
    <w:name w:val="Book Title"/>
    <w:basedOn w:val="a0"/>
    <w:uiPriority w:val="33"/>
    <w:qFormat/>
    <w:rsid w:val="005F5B67"/>
    <w:rPr>
      <w:b/>
      <w:bCs/>
      <w:i/>
      <w:iCs/>
      <w:spacing w:val="5"/>
    </w:rPr>
  </w:style>
  <w:style w:type="character" w:customStyle="1" w:styleId="text">
    <w:name w:val="text"/>
    <w:basedOn w:val="a0"/>
    <w:rsid w:val="005F5B67"/>
  </w:style>
  <w:style w:type="paragraph" w:customStyle="1" w:styleId="msonormal0">
    <w:name w:val="msonormal"/>
    <w:basedOn w:val="a"/>
    <w:rsid w:val="005F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F5B6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F5B6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5F5B6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5F5B6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5F5B6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5F5B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5F5B6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5F5B6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5F5B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5F5B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5F5B67"/>
    <w:pPr>
      <w:pBdr>
        <w:top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5F5B6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5F5B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5F5B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5F5B67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5F5B67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5F5B67"/>
    <w:pPr>
      <w:pBdr>
        <w:left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F5B6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5F5B6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5F5B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5F5B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5F5B6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5F5B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5F5B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5F5B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5F5B67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5F5B67"/>
    <w:pP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F5B6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5F5B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5F5B6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F5B6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5F5B6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rsid w:val="005F5B6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5F5B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5F5B6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5F5B6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5F5B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5F5B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5F5B6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5F5B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5F5B67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5F5B6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F5B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5F5B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">
    <w:name w:val="xl107"/>
    <w:basedOn w:val="a"/>
    <w:rsid w:val="005F5B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8">
    <w:name w:val="xl108"/>
    <w:basedOn w:val="a"/>
    <w:rsid w:val="005F5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9">
    <w:name w:val="xl109"/>
    <w:basedOn w:val="a"/>
    <w:rsid w:val="005F5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0">
    <w:name w:val="xl110"/>
    <w:basedOn w:val="a"/>
    <w:rsid w:val="005F5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11">
    <w:name w:val="xl111"/>
    <w:basedOn w:val="a"/>
    <w:rsid w:val="005F5B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5F5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3">
    <w:name w:val="xl113"/>
    <w:basedOn w:val="a"/>
    <w:rsid w:val="005F5B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5F5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5F5B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16">
    <w:name w:val="xl116"/>
    <w:basedOn w:val="a"/>
    <w:rsid w:val="005F5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17">
    <w:name w:val="xl117"/>
    <w:basedOn w:val="a"/>
    <w:rsid w:val="005F5B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0"/>
      <w:szCs w:val="20"/>
      <w:lang w:eastAsia="ru-RU"/>
    </w:rPr>
  </w:style>
  <w:style w:type="paragraph" w:customStyle="1" w:styleId="xl118">
    <w:name w:val="xl118"/>
    <w:basedOn w:val="a"/>
    <w:rsid w:val="005F5B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0"/>
      <w:szCs w:val="20"/>
      <w:lang w:eastAsia="ru-RU"/>
    </w:rPr>
  </w:style>
  <w:style w:type="paragraph" w:customStyle="1" w:styleId="xl119">
    <w:name w:val="xl119"/>
    <w:basedOn w:val="a"/>
    <w:rsid w:val="005F5B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0"/>
      <w:szCs w:val="20"/>
      <w:lang w:eastAsia="ru-RU"/>
    </w:rPr>
  </w:style>
  <w:style w:type="paragraph" w:customStyle="1" w:styleId="xl120">
    <w:name w:val="xl120"/>
    <w:basedOn w:val="a"/>
    <w:rsid w:val="005F5B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"/>
    <w:rsid w:val="005F5B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rsid w:val="005F5B67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"/>
    <w:rsid w:val="005F5B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4">
    <w:name w:val="xl124"/>
    <w:basedOn w:val="a"/>
    <w:rsid w:val="005F5B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5F5B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5F5B6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5F5B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5F5B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5F5B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5F5B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31">
    <w:name w:val="xl131"/>
    <w:basedOn w:val="a"/>
    <w:rsid w:val="005F5B6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5F5B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5F5B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5F5B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0"/>
      <w:szCs w:val="20"/>
      <w:lang w:eastAsia="ru-RU"/>
    </w:rPr>
  </w:style>
  <w:style w:type="paragraph" w:customStyle="1" w:styleId="xl135">
    <w:name w:val="xl135"/>
    <w:basedOn w:val="a"/>
    <w:rsid w:val="005F5B6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6">
    <w:name w:val="xl136"/>
    <w:basedOn w:val="a"/>
    <w:rsid w:val="005F5B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7">
    <w:name w:val="xl137"/>
    <w:basedOn w:val="a"/>
    <w:rsid w:val="005F5B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8">
    <w:name w:val="xl138"/>
    <w:basedOn w:val="a"/>
    <w:rsid w:val="005F5B6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"/>
    <w:rsid w:val="005F5B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5F5B6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1">
    <w:name w:val="xl141"/>
    <w:basedOn w:val="a"/>
    <w:rsid w:val="005F5B6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2">
    <w:name w:val="xl142"/>
    <w:basedOn w:val="a"/>
    <w:rsid w:val="005F5B6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3">
    <w:name w:val="xl143"/>
    <w:basedOn w:val="a"/>
    <w:rsid w:val="005F5B6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4">
    <w:name w:val="xl144"/>
    <w:basedOn w:val="a"/>
    <w:rsid w:val="005F5B6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5">
    <w:name w:val="xl145"/>
    <w:basedOn w:val="a"/>
    <w:rsid w:val="005F5B6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6">
    <w:name w:val="xl146"/>
    <w:basedOn w:val="a"/>
    <w:rsid w:val="005F5B67"/>
    <w:pPr>
      <w:pBdr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5F5B6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8">
    <w:name w:val="xl148"/>
    <w:basedOn w:val="a"/>
    <w:rsid w:val="005F5B67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9">
    <w:name w:val="xl149"/>
    <w:basedOn w:val="a"/>
    <w:rsid w:val="005F5B6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0">
    <w:name w:val="xl150"/>
    <w:basedOn w:val="a"/>
    <w:rsid w:val="005F5B67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5F5B6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5F5B67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3">
    <w:name w:val="xl153"/>
    <w:basedOn w:val="a"/>
    <w:rsid w:val="005F5B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4">
    <w:name w:val="xl154"/>
    <w:basedOn w:val="a"/>
    <w:rsid w:val="005F5B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5">
    <w:name w:val="xl155"/>
    <w:basedOn w:val="a"/>
    <w:rsid w:val="005F5B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6">
    <w:name w:val="xl156"/>
    <w:basedOn w:val="a"/>
    <w:rsid w:val="005F5B6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5F5B67"/>
    <w:pPr>
      <w:pBdr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5F5B6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"/>
    <w:rsid w:val="005F5B6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0">
    <w:name w:val="xl160"/>
    <w:basedOn w:val="a"/>
    <w:rsid w:val="005F5B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1">
    <w:name w:val="xl161"/>
    <w:basedOn w:val="a"/>
    <w:rsid w:val="005F5B6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F5B67"/>
    <w:rPr>
      <w:color w:val="605E5C"/>
      <w:shd w:val="clear" w:color="auto" w:fill="E1DFDD"/>
    </w:rPr>
  </w:style>
  <w:style w:type="paragraph" w:customStyle="1" w:styleId="m1719771886290395880msolistparagraph">
    <w:name w:val="m_1719771886290395880msolistparagraph"/>
    <w:basedOn w:val="a"/>
    <w:rsid w:val="00281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4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FAC768529E74EB3DDD56C005FE508" ma:contentTypeVersion="8" ma:contentTypeDescription="Create a new document." ma:contentTypeScope="" ma:versionID="9264948efa5b76bba0e908f7337d8947">
  <xsd:schema xmlns:xsd="http://www.w3.org/2001/XMLSchema" xmlns:xs="http://www.w3.org/2001/XMLSchema" xmlns:p="http://schemas.microsoft.com/office/2006/metadata/properties" xmlns:ns3="866ce02d-e29c-4439-b05d-d8028f01851b" xmlns:ns4="b41c016f-be7e-45ab-aed2-f8d621d8b7ae" targetNamespace="http://schemas.microsoft.com/office/2006/metadata/properties" ma:root="true" ma:fieldsID="218c8be84e4eb2ed8f7f20cee2fab141" ns3:_="" ns4:_="">
    <xsd:import namespace="866ce02d-e29c-4439-b05d-d8028f01851b"/>
    <xsd:import namespace="b41c016f-be7e-45ab-aed2-f8d621d8b7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ce02d-e29c-4439-b05d-d8028f0185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c016f-be7e-45ab-aed2-f8d621d8b7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1c016f-be7e-45ab-aed2-f8d621d8b7ae" xsi:nil="true"/>
  </documentManagement>
</p:properties>
</file>

<file path=customXml/itemProps1.xml><?xml version="1.0" encoding="utf-8"?>
<ds:datastoreItem xmlns:ds="http://schemas.openxmlformats.org/officeDocument/2006/customXml" ds:itemID="{F7F48607-64D3-4E36-87C6-E4AF0CB41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6ce02d-e29c-4439-b05d-d8028f01851b"/>
    <ds:schemaRef ds:uri="b41c016f-be7e-45ab-aed2-f8d621d8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871187-491C-45E6-9E46-A68F6D6900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FB0128-AABB-4FC6-890B-FDE4422ECD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BCBAEC-9409-46B7-92A2-778AFCA72258}">
  <ds:schemaRefs>
    <ds:schemaRef ds:uri="http://schemas.microsoft.com/office/2006/metadata/properties"/>
    <ds:schemaRef ds:uri="http://schemas.microsoft.com/office/infopath/2007/PartnerControls"/>
    <ds:schemaRef ds:uri="b41c016f-be7e-45ab-aed2-f8d621d8b7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9</Pages>
  <Words>11024</Words>
  <Characters>6284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Hlebova Hanna</dc:creator>
  <cp:keywords/>
  <dc:description/>
  <cp:lastModifiedBy>Алтуніна Анастасія</cp:lastModifiedBy>
  <cp:revision>22</cp:revision>
  <dcterms:created xsi:type="dcterms:W3CDTF">2023-06-15T09:03:00Z</dcterms:created>
  <dcterms:modified xsi:type="dcterms:W3CDTF">2023-12-06T09:07:00Z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0x010100881FAC768529E74EB3DDD56C005FE508</vt:lpwstr>
  </property>
</Properties>
</file>